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6B4A" w14:textId="77777777" w:rsidR="00392E93" w:rsidRPr="00A6713B" w:rsidRDefault="00392E93" w:rsidP="00A64F03">
      <w:pPr>
        <w:spacing w:after="120"/>
        <w:ind w:left="284" w:hanging="284"/>
        <w:jc w:val="right"/>
        <w:rPr>
          <w:rFonts w:ascii="Garamond" w:hAnsi="Garamond"/>
          <w:b/>
          <w:sz w:val="28"/>
        </w:rPr>
      </w:pPr>
    </w:p>
    <w:p w14:paraId="519EB45F" w14:textId="77777777" w:rsidR="000E2147" w:rsidRPr="00A64F03" w:rsidRDefault="000E2147" w:rsidP="00A64F03">
      <w:pPr>
        <w:spacing w:after="120"/>
        <w:ind w:left="284" w:hanging="284"/>
        <w:jc w:val="center"/>
        <w:rPr>
          <w:rFonts w:ascii="Garamond" w:hAnsi="Garamond"/>
          <w:b/>
          <w:sz w:val="28"/>
        </w:rPr>
      </w:pPr>
      <w:r w:rsidRPr="008B36DF">
        <w:rPr>
          <w:rFonts w:ascii="Garamond" w:hAnsi="Garamond"/>
          <w:b/>
          <w:sz w:val="28"/>
        </w:rPr>
        <w:t>Fabienne Wateau</w:t>
      </w:r>
    </w:p>
    <w:p w14:paraId="507A8D15" w14:textId="77777777" w:rsidR="000E2147" w:rsidRPr="008B36DF" w:rsidRDefault="000E2147" w:rsidP="00A64F03">
      <w:pPr>
        <w:spacing w:after="120"/>
        <w:ind w:left="284" w:hanging="284"/>
        <w:jc w:val="center"/>
        <w:rPr>
          <w:rFonts w:ascii="Garamond" w:hAnsi="Garamond"/>
        </w:rPr>
      </w:pPr>
      <w:r w:rsidRPr="008B36DF">
        <w:rPr>
          <w:rFonts w:ascii="Garamond" w:hAnsi="Garamond"/>
        </w:rPr>
        <w:t xml:space="preserve">Bibliographie </w:t>
      </w:r>
      <w:r>
        <w:rPr>
          <w:rFonts w:ascii="Garamond" w:hAnsi="Garamond"/>
        </w:rPr>
        <w:t xml:space="preserve">chronologique </w:t>
      </w:r>
      <w:r w:rsidRPr="008B36DF">
        <w:rPr>
          <w:rFonts w:ascii="Garamond" w:hAnsi="Garamond"/>
        </w:rPr>
        <w:t xml:space="preserve">complète </w:t>
      </w:r>
    </w:p>
    <w:p w14:paraId="0883400A" w14:textId="63C03182" w:rsidR="000E2147" w:rsidRPr="00A64F03" w:rsidRDefault="000E2147" w:rsidP="00A64F03">
      <w:pPr>
        <w:spacing w:after="120"/>
        <w:ind w:left="284" w:hanging="284"/>
        <w:jc w:val="center"/>
        <w:rPr>
          <w:rFonts w:ascii="Garamond" w:hAnsi="Garamond"/>
        </w:rPr>
      </w:pPr>
      <w:r>
        <w:rPr>
          <w:rFonts w:ascii="Garamond" w:hAnsi="Garamond"/>
        </w:rPr>
        <w:t>(</w:t>
      </w:r>
      <w:r w:rsidR="00A17ACC">
        <w:rPr>
          <w:rFonts w:ascii="Garamond" w:hAnsi="Garamond"/>
        </w:rPr>
        <w:t>201</w:t>
      </w:r>
      <w:r w:rsidR="006E1F09">
        <w:rPr>
          <w:rFonts w:ascii="Garamond" w:hAnsi="Garamond"/>
        </w:rPr>
        <w:t>9</w:t>
      </w:r>
      <w:r>
        <w:rPr>
          <w:rFonts w:ascii="Garamond" w:hAnsi="Garamond"/>
        </w:rPr>
        <w:t>)</w:t>
      </w:r>
    </w:p>
    <w:p w14:paraId="2E3C7835" w14:textId="77777777" w:rsidR="000E2147" w:rsidRPr="00A6713B" w:rsidRDefault="000E2147" w:rsidP="00A64F03">
      <w:pPr>
        <w:spacing w:after="120"/>
        <w:rPr>
          <w:rFonts w:ascii="Garamond" w:hAnsi="Garamond"/>
        </w:rPr>
      </w:pPr>
    </w:p>
    <w:p w14:paraId="60DC420C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1989 - « Gens de l'eau. Structure familiale de la batellerie artisanale du nord de la France », </w:t>
      </w:r>
      <w:r w:rsidRPr="00A6713B">
        <w:rPr>
          <w:rFonts w:ascii="Garamond" w:hAnsi="Garamond"/>
          <w:i/>
        </w:rPr>
        <w:t>Ethnologie Française</w:t>
      </w:r>
      <w:r w:rsidRPr="00A6713B">
        <w:rPr>
          <w:rFonts w:ascii="Garamond" w:hAnsi="Garamond"/>
        </w:rPr>
        <w:t>, Paris, XIX,</w:t>
      </w:r>
      <w:r>
        <w:rPr>
          <w:rFonts w:ascii="Garamond" w:hAnsi="Garamond"/>
        </w:rPr>
        <w:t xml:space="preserve"> </w:t>
      </w:r>
      <w:r w:rsidRPr="00A6713B">
        <w:rPr>
          <w:rFonts w:ascii="Garamond" w:hAnsi="Garamond"/>
        </w:rPr>
        <w:t xml:space="preserve">4 : 350-361. </w:t>
      </w:r>
      <w:r w:rsidRPr="00A6713B">
        <w:rPr>
          <w:rFonts w:ascii="Garamond" w:hAnsi="Garamond"/>
          <w:color w:val="0000FF"/>
          <w:u w:val="single"/>
        </w:rPr>
        <w:t>http://halshs.archives-ouvertes.fr/halshs-00509562/fr/</w:t>
      </w:r>
      <w:r w:rsidRPr="00A6713B">
        <w:rPr>
          <w:rFonts w:ascii="Garamond" w:hAnsi="Garamond"/>
          <w:color w:val="000000"/>
        </w:rPr>
        <w:t>.</w:t>
      </w:r>
    </w:p>
    <w:p w14:paraId="7CDEBA6B" w14:textId="77777777" w:rsidR="000E2147" w:rsidRPr="00193C61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1989 - « Gens de l'eau, bateaux fluviaux et irrigation : recherche bibliographique sur l'utilisation et la gestion de l'eau douce au Portugal », </w:t>
      </w:r>
      <w:r w:rsidRPr="00A6713B">
        <w:rPr>
          <w:rFonts w:ascii="Garamond" w:hAnsi="Garamond"/>
          <w:i/>
        </w:rPr>
        <w:t>Recherches en Anthropologie au Portugal</w:t>
      </w:r>
      <w:r w:rsidRPr="00A6713B">
        <w:rPr>
          <w:rFonts w:ascii="Garamond" w:hAnsi="Garamond"/>
        </w:rPr>
        <w:t xml:space="preserve">, </w:t>
      </w:r>
      <w:r w:rsidRPr="00193C61">
        <w:rPr>
          <w:rFonts w:ascii="Garamond" w:hAnsi="Garamond"/>
        </w:rPr>
        <w:t xml:space="preserve">1 : 38-43. </w:t>
      </w:r>
    </w:p>
    <w:p w14:paraId="07A2A8F0" w14:textId="77777777" w:rsidR="000E2147" w:rsidRPr="00193C61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193C61">
        <w:rPr>
          <w:rFonts w:ascii="Garamond" w:hAnsi="Garamond"/>
        </w:rPr>
        <w:t>1994</w:t>
      </w:r>
      <w:r w:rsidRPr="00193C61">
        <w:rPr>
          <w:rFonts w:ascii="Garamond" w:hAnsi="Garamond"/>
          <w:b/>
        </w:rPr>
        <w:t xml:space="preserve"> - </w:t>
      </w:r>
      <w:r w:rsidRPr="00193C61">
        <w:rPr>
          <w:rFonts w:ascii="Garamond" w:hAnsi="Garamond"/>
          <w:i/>
        </w:rPr>
        <w:t>Saint-Mammès, terre de mariniers. Approche ethnologique d'une population et d'un territoire</w:t>
      </w:r>
      <w:r w:rsidRPr="00193C61">
        <w:rPr>
          <w:rFonts w:ascii="Garamond" w:hAnsi="Garamond"/>
        </w:rPr>
        <w:t xml:space="preserve">, de Manceron Vanessa &amp; Bouchet Cécile, Musée départemental des Pays de Seine-et-Marne, Cahiers n°1, Edition du musée, Damarys-les-Lys, 80 p. / Dir. Fabienne Wateau. </w:t>
      </w:r>
    </w:p>
    <w:p w14:paraId="0637C1A7" w14:textId="77777777" w:rsidR="000E2147" w:rsidRPr="00861C49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193C61">
        <w:rPr>
          <w:rFonts w:ascii="Garamond" w:hAnsi="Garamond"/>
        </w:rPr>
        <w:t>1994</w:t>
      </w:r>
      <w:r w:rsidRPr="00193C61">
        <w:rPr>
          <w:rFonts w:ascii="Garamond" w:hAnsi="Garamond"/>
          <w:b/>
        </w:rPr>
        <w:t xml:space="preserve"> </w:t>
      </w:r>
      <w:r w:rsidRPr="00193C61">
        <w:rPr>
          <w:rFonts w:ascii="Garamond" w:hAnsi="Garamond"/>
        </w:rPr>
        <w:t xml:space="preserve">- « Ethnologie, batellerie... et recherche finalisée », in </w:t>
      </w:r>
      <w:r>
        <w:rPr>
          <w:rFonts w:ascii="Garamond" w:hAnsi="Garamond"/>
        </w:rPr>
        <w:t>Manceron V. &amp; Bouchet C.</w:t>
      </w:r>
      <w:r w:rsidRPr="00193C61">
        <w:rPr>
          <w:rFonts w:ascii="Garamond" w:hAnsi="Garamond"/>
        </w:rPr>
        <w:t xml:space="preserve">, </w:t>
      </w:r>
      <w:r w:rsidRPr="00193C61">
        <w:rPr>
          <w:rFonts w:ascii="Garamond" w:hAnsi="Garamond"/>
          <w:i/>
        </w:rPr>
        <w:t>Saint-Mammès, terre de mariniers. Approche ethnologique d'une population et d'un territoire</w:t>
      </w:r>
      <w:r w:rsidRPr="00193C61">
        <w:rPr>
          <w:rFonts w:ascii="Garamond" w:hAnsi="Garamond"/>
        </w:rPr>
        <w:t>, Musée départemental des Pays de Seine-et-Marne, Cahiers n°1, Edition du musée : 9.</w:t>
      </w:r>
      <w:r>
        <w:rPr>
          <w:rFonts w:ascii="Garamond" w:hAnsi="Garamond"/>
        </w:rPr>
        <w:t xml:space="preserve"> </w:t>
      </w:r>
      <w:r w:rsidRPr="00193C61">
        <w:rPr>
          <w:rFonts w:ascii="Garamond" w:hAnsi="Garamond"/>
        </w:rPr>
        <w:t xml:space="preserve">/ Dir. Fabienne Wateau. </w:t>
      </w:r>
    </w:p>
    <w:p w14:paraId="240CDB9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1994 - « Relations familiales et villageoises en période d'irrigation : essai d'analyse des conduites de sociabilité dans une vallée minhote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Colette Callier-Boisvert (Ed.), </w:t>
      </w:r>
      <w:r w:rsidRPr="00A6713B">
        <w:rPr>
          <w:rFonts w:ascii="Garamond" w:hAnsi="Garamond"/>
          <w:i/>
        </w:rPr>
        <w:t>Ethnologie du Portugal : Unité et diversité</w:t>
      </w:r>
      <w:r w:rsidRPr="00A6713B">
        <w:rPr>
          <w:rFonts w:ascii="Garamond" w:hAnsi="Garamond"/>
        </w:rPr>
        <w:t xml:space="preserve">, Paris, mars 1992, Fondation Calouste Gulbenkian : 213-223. </w:t>
      </w:r>
      <w:hyperlink r:id="rId5" w:history="1">
        <w:r w:rsidRPr="00A6713B">
          <w:rPr>
            <w:rStyle w:val="Lienhypertexte"/>
            <w:rFonts w:ascii="Garamond" w:hAnsi="Garamond"/>
          </w:rPr>
          <w:t>http://halshs.archives-ouvertes.fr/halshs-00509651/fr/</w:t>
        </w:r>
      </w:hyperlink>
    </w:p>
    <w:p w14:paraId="1C50107C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1996 - « D'une production d'autoconsommation à une production rentable : le cas de la vigne dans l'Alto  Minho », </w:t>
      </w:r>
      <w:r w:rsidRPr="00A6713B">
        <w:rPr>
          <w:rFonts w:ascii="Garamond" w:hAnsi="Garamond"/>
          <w:i/>
        </w:rPr>
        <w:t>Catalogue de l'exposition sur l'agriculture portugaise, « O voo do arado »</w:t>
      </w:r>
      <w:r w:rsidRPr="00A6713B">
        <w:rPr>
          <w:rFonts w:ascii="Garamond" w:hAnsi="Garamond"/>
        </w:rPr>
        <w:t xml:space="preserve">, Lisboa, Museu de Etnologia, : 289-299. </w:t>
      </w:r>
      <w:hyperlink r:id="rId6" w:history="1">
        <w:r w:rsidRPr="00A6713B">
          <w:rPr>
            <w:rStyle w:val="Lienhypertexte"/>
            <w:rFonts w:ascii="Garamond" w:hAnsi="Garamond"/>
          </w:rPr>
          <w:t>http://halshs.archives-ouvertes.fr/halshs-00509913/fr/</w:t>
        </w:r>
      </w:hyperlink>
    </w:p>
    <w:p w14:paraId="46953179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>1996 - « </w:t>
      </w:r>
      <w:r w:rsidR="00392E93" w:rsidRPr="00A6713B">
        <w:rPr>
          <w:rFonts w:ascii="Garamond" w:hAnsi="Garamond"/>
        </w:rPr>
        <w:t>Arme ou enjeu : l'eau dans les villages du Haut-Minho (Portugal) </w:t>
      </w:r>
      <w:r w:rsidRPr="00A6713B">
        <w:rPr>
          <w:rFonts w:ascii="Garamond" w:hAnsi="Garamond"/>
        </w:rPr>
        <w:t>», 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Michel Drain (Ed.), </w:t>
      </w:r>
      <w:r w:rsidRPr="00A6713B">
        <w:rPr>
          <w:rFonts w:ascii="Garamond" w:hAnsi="Garamond"/>
          <w:i/>
        </w:rPr>
        <w:t>Espace Rural</w:t>
      </w:r>
      <w:r w:rsidRPr="00A6713B">
        <w:rPr>
          <w:rFonts w:ascii="Garamond" w:hAnsi="Garamond"/>
        </w:rPr>
        <w:t xml:space="preserve"> 36 </w:t>
      </w:r>
      <w:r w:rsidRPr="00A6713B">
        <w:rPr>
          <w:rFonts w:ascii="Garamond" w:hAnsi="Garamond"/>
          <w:i/>
        </w:rPr>
        <w:t>« Les conflits pour l'eau en Europe méditerranéenne » </w:t>
      </w:r>
      <w:r w:rsidRPr="00A6713B">
        <w:rPr>
          <w:rFonts w:ascii="Garamond" w:hAnsi="Garamond"/>
        </w:rPr>
        <w:t xml:space="preserve">: 131-147. </w:t>
      </w:r>
      <w:hyperlink r:id="rId7" w:history="1">
        <w:r w:rsidRPr="00A6713B">
          <w:rPr>
            <w:rStyle w:val="Lienhypertexte"/>
            <w:rFonts w:ascii="Garamond" w:hAnsi="Garamond"/>
          </w:rPr>
          <w:t>http://halshs.archives-ouvertes.fr/halshs-00509652/fr/</w:t>
        </w:r>
      </w:hyperlink>
    </w:p>
    <w:p w14:paraId="6497D349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1998 - « Quand l’eau sert de prétexte à la revendication des identités : quatre exemples de conflits dans la vallée du Rio Minho (Portugal) », </w:t>
      </w:r>
      <w:r w:rsidRPr="00A6713B">
        <w:rPr>
          <w:rFonts w:ascii="Garamond" w:hAnsi="Garamond"/>
          <w:i/>
        </w:rPr>
        <w:t>CD ROM du Congreso Ibérico sobre Gestión y Planificación de Aguas</w:t>
      </w:r>
      <w:r w:rsidRPr="00A6713B">
        <w:rPr>
          <w:rFonts w:ascii="Garamond" w:hAnsi="Garamond"/>
        </w:rPr>
        <w:t xml:space="preserve"> », Zaragoza, 14-18 sept.1998. </w:t>
      </w:r>
      <w:hyperlink r:id="rId8" w:history="1">
        <w:r w:rsidRPr="00A6713B">
          <w:rPr>
            <w:rStyle w:val="Lienhypertexte"/>
            <w:rFonts w:ascii="Garamond" w:hAnsi="Garamond"/>
          </w:rPr>
          <w:t>http://halshs.archives-ouvertes.fr/halshs-00509921/fr/</w:t>
        </w:r>
      </w:hyperlink>
    </w:p>
    <w:p w14:paraId="2F9179AD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1998 - « Rareté ou abondance de l'eau dans le nord du Portugal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Michel Drain (Ed.), </w:t>
      </w:r>
      <w:r w:rsidRPr="00A6713B">
        <w:rPr>
          <w:rFonts w:ascii="Garamond" w:hAnsi="Garamond"/>
          <w:i/>
        </w:rPr>
        <w:t xml:space="preserve">Territoires en mutation </w:t>
      </w:r>
      <w:r w:rsidRPr="00A6713B">
        <w:rPr>
          <w:rFonts w:ascii="Garamond" w:hAnsi="Garamond"/>
        </w:rPr>
        <w:t>3 « </w:t>
      </w:r>
      <w:r w:rsidRPr="00A6713B">
        <w:rPr>
          <w:rFonts w:ascii="Garamond" w:hAnsi="Garamond"/>
          <w:i/>
        </w:rPr>
        <w:t>Régulation de l'eau en milieu méditerranéen. Risques et tensions » </w:t>
      </w:r>
      <w:r w:rsidRPr="00A6713B">
        <w:rPr>
          <w:rFonts w:ascii="Garamond" w:hAnsi="Garamond"/>
        </w:rPr>
        <w:t xml:space="preserve">: 177-187. </w:t>
      </w:r>
      <w:r w:rsidRPr="00A6713B">
        <w:rPr>
          <w:rFonts w:ascii="Garamond" w:hAnsi="Garamond"/>
          <w:color w:val="0000FF"/>
          <w:u w:val="single"/>
        </w:rPr>
        <w:t>http://halshs.archives-ouvertes.fr/halshs-00509924/fr/</w:t>
      </w:r>
    </w:p>
    <w:p w14:paraId="7AF5B9BC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1999 - « Barrages, Identités et Frontières. Des barrages sur rivières frontalières (Sela et Alqueva)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J. Pujadas, E. Martín, J. Pais de Brito (</w:t>
      </w:r>
      <w:proofErr w:type="gramStart"/>
      <w:r w:rsidRPr="00A6713B">
        <w:rPr>
          <w:rFonts w:ascii="Garamond" w:hAnsi="Garamond"/>
        </w:rPr>
        <w:t>Eds..</w:t>
      </w:r>
      <w:proofErr w:type="gramEnd"/>
      <w:r w:rsidRPr="00A6713B">
        <w:rPr>
          <w:rFonts w:ascii="Garamond" w:hAnsi="Garamond"/>
        </w:rPr>
        <w:t xml:space="preserve">) </w:t>
      </w:r>
      <w:r w:rsidRPr="00A6713B">
        <w:rPr>
          <w:rFonts w:ascii="Garamond" w:hAnsi="Garamond"/>
          <w:i/>
        </w:rPr>
        <w:t>« Globalización, Fronteras culturales y políticas y Ciudadanía »</w:t>
      </w:r>
      <w:r w:rsidRPr="00A6713B">
        <w:rPr>
          <w:rFonts w:ascii="Garamond" w:hAnsi="Garamond"/>
        </w:rPr>
        <w:t xml:space="preserve">, Santiago de Compostela : 229-244. </w:t>
      </w:r>
      <w:hyperlink r:id="rId9" w:history="1">
        <w:r w:rsidRPr="00A6713B">
          <w:rPr>
            <w:rStyle w:val="Lienhypertexte"/>
            <w:rFonts w:ascii="Garamond" w:hAnsi="Garamond"/>
          </w:rPr>
          <w:t>http://halshs.archives-ouvertes.fr/halshs-00509932/fr/</w:t>
        </w:r>
      </w:hyperlink>
    </w:p>
    <w:p w14:paraId="3FE363F9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>1999 -  «</w:t>
      </w:r>
      <w:r w:rsidRPr="00A6713B">
        <w:rPr>
          <w:rFonts w:ascii="Garamond" w:hAnsi="Garamond"/>
          <w:i/>
        </w:rPr>
        <w:t xml:space="preserve">Visitação dos Campos. </w:t>
      </w:r>
      <w:r w:rsidRPr="00A6713B">
        <w:rPr>
          <w:rFonts w:ascii="Garamond" w:hAnsi="Garamond"/>
        </w:rPr>
        <w:t xml:space="preserve">Une initiative du Musée national d’ethnologie de Lisbonne », </w:t>
      </w:r>
      <w:r w:rsidRPr="00A6713B">
        <w:rPr>
          <w:rFonts w:ascii="Garamond" w:hAnsi="Garamond"/>
          <w:i/>
        </w:rPr>
        <w:t xml:space="preserve">Etnográfica, </w:t>
      </w:r>
      <w:r w:rsidRPr="00A6713B">
        <w:rPr>
          <w:rFonts w:ascii="Garamond" w:hAnsi="Garamond"/>
        </w:rPr>
        <w:t xml:space="preserve">Lisboa, vol III, (2) : 447-456. </w:t>
      </w:r>
      <w:hyperlink r:id="rId10" w:history="1">
        <w:r w:rsidRPr="00A6713B">
          <w:rPr>
            <w:rStyle w:val="Lienhypertexte"/>
            <w:rFonts w:ascii="Garamond" w:hAnsi="Garamond"/>
          </w:rPr>
          <w:t>http://halshs.archives-ouvertes.fr/halshs-00425066/fr/</w:t>
        </w:r>
      </w:hyperlink>
      <w:r w:rsidRPr="00A6713B">
        <w:rPr>
          <w:rFonts w:ascii="Garamond" w:hAnsi="Garamond"/>
          <w:color w:val="000000"/>
        </w:rPr>
        <w:t>.</w:t>
      </w:r>
    </w:p>
    <w:p w14:paraId="117F18E8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lastRenderedPageBreak/>
        <w:t xml:space="preserve">2000 </w:t>
      </w:r>
      <w:r>
        <w:rPr>
          <w:rFonts w:ascii="Garamond" w:hAnsi="Garamond"/>
        </w:rPr>
        <w:t>–</w:t>
      </w:r>
      <w:r w:rsidRPr="00A6713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Compte rendu de </w:t>
      </w:r>
      <w:r w:rsidRPr="00A6713B">
        <w:rPr>
          <w:rFonts w:ascii="Garamond" w:hAnsi="Garamond"/>
          <w:smallCaps/>
        </w:rPr>
        <w:t>Callier-Boisvert </w:t>
      </w:r>
      <w:r w:rsidRPr="00A6713B">
        <w:rPr>
          <w:rFonts w:ascii="Garamond" w:hAnsi="Garamond"/>
        </w:rPr>
        <w:t xml:space="preserve">Colette, 1999, </w:t>
      </w:r>
      <w:r w:rsidRPr="00A6713B">
        <w:rPr>
          <w:rFonts w:ascii="Garamond" w:hAnsi="Garamond"/>
          <w:i/>
        </w:rPr>
        <w:t>Soajo entre Migrations et Mémoire. Études sur une société agro-pastorale à l’identité rénovée</w:t>
      </w:r>
      <w:r w:rsidRPr="00A6713B">
        <w:rPr>
          <w:rFonts w:ascii="Garamond" w:hAnsi="Garamond"/>
        </w:rPr>
        <w:t xml:space="preserve">, Centre Culturel Calouste Gulbenkian, Paris, 1999, 316 p, </w:t>
      </w:r>
      <w:r w:rsidRPr="00A6713B">
        <w:rPr>
          <w:rFonts w:ascii="Garamond" w:hAnsi="Garamond"/>
          <w:i/>
        </w:rPr>
        <w:t>Lusotopie</w:t>
      </w:r>
      <w:r w:rsidRPr="00A6713B">
        <w:rPr>
          <w:rFonts w:ascii="Garamond" w:hAnsi="Garamond"/>
        </w:rPr>
        <w:t>, Paris : 660-662.</w:t>
      </w:r>
    </w:p>
    <w:p w14:paraId="53EB40C4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2000 - « Vallée du Minho (Portugal) : Usage de l’eau et nouvelle politique agricole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Anne Riv</w:t>
      </w:r>
      <w:r>
        <w:rPr>
          <w:rFonts w:ascii="Garamond" w:hAnsi="Garamond"/>
        </w:rPr>
        <w:t>ière-Honegger &amp; Thierry Ruf (Ed</w:t>
      </w:r>
      <w:r w:rsidRPr="00A6713B">
        <w:rPr>
          <w:rFonts w:ascii="Garamond" w:hAnsi="Garamond"/>
        </w:rPr>
        <w:t xml:space="preserve">.), </w:t>
      </w:r>
      <w:r w:rsidRPr="00A6713B">
        <w:rPr>
          <w:rFonts w:ascii="Garamond" w:hAnsi="Garamond"/>
          <w:i/>
        </w:rPr>
        <w:t xml:space="preserve">Territoires en mutation </w:t>
      </w:r>
      <w:r w:rsidRPr="00A6713B">
        <w:rPr>
          <w:rFonts w:ascii="Garamond" w:hAnsi="Garamond"/>
        </w:rPr>
        <w:t xml:space="preserve">7 </w:t>
      </w:r>
      <w:r w:rsidRPr="00A6713B">
        <w:rPr>
          <w:rFonts w:ascii="Garamond" w:hAnsi="Garamond"/>
          <w:i/>
        </w:rPr>
        <w:t>« Approches sociales de l’irrigation et de la gestion collective de l’eau » :</w:t>
      </w:r>
      <w:r w:rsidRPr="00A6713B">
        <w:rPr>
          <w:rFonts w:ascii="Garamond" w:hAnsi="Garamond"/>
        </w:rPr>
        <w:t xml:space="preserve"> 181-190. </w:t>
      </w:r>
      <w:hyperlink r:id="rId11" w:history="1">
        <w:r w:rsidRPr="00A6713B">
          <w:rPr>
            <w:rStyle w:val="Lienhypertexte"/>
            <w:rFonts w:ascii="Garamond" w:hAnsi="Garamond"/>
          </w:rPr>
          <w:t>http://halshs.archives-ouvertes.fr/halshs-00509937/fr/</w:t>
        </w:r>
      </w:hyperlink>
    </w:p>
    <w:p w14:paraId="032079CC" w14:textId="77777777" w:rsidR="000E2147" w:rsidRPr="00A6713B" w:rsidRDefault="000E2147" w:rsidP="00A64F03">
      <w:pPr>
        <w:numPr>
          <w:ilvl w:val="0"/>
          <w:numId w:val="1"/>
        </w:numPr>
        <w:spacing w:after="120"/>
        <w:rPr>
          <w:rFonts w:ascii="Garamond" w:hAnsi="Garamond"/>
          <w:color w:val="000000"/>
        </w:rPr>
      </w:pPr>
      <w:r w:rsidRPr="00A6713B">
        <w:rPr>
          <w:rFonts w:ascii="Garamond" w:hAnsi="Garamond"/>
        </w:rPr>
        <w:t xml:space="preserve">2000 - « Benjamim Enes Pereira », n° spécial auteur de la revue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n° 6 -2000, 184 p. </w:t>
      </w:r>
      <w:r w:rsidRPr="00A6713B">
        <w:rPr>
          <w:rFonts w:ascii="Garamond" w:hAnsi="Garamond"/>
          <w:color w:val="000000"/>
        </w:rPr>
        <w:t xml:space="preserve">/Dir. Fabienne Wateau. </w:t>
      </w:r>
      <w:hyperlink r:id="rId12" w:history="1">
        <w:r w:rsidRPr="003F0B33">
          <w:rPr>
            <w:rStyle w:val="Lienhypertexte"/>
            <w:rFonts w:ascii="Garamond" w:hAnsi="Garamond"/>
          </w:rPr>
          <w:t>http://www.persee.fr/web/revues/home/prescript/issue/rap_1240-3474_2000_num_6_1</w:t>
        </w:r>
      </w:hyperlink>
    </w:p>
    <w:p w14:paraId="0FED2B6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6713B">
        <w:rPr>
          <w:rFonts w:ascii="Garamond" w:hAnsi="Garamond"/>
        </w:rPr>
        <w:t xml:space="preserve">2000 - </w:t>
      </w:r>
      <w:r w:rsidRPr="00A6713B">
        <w:rPr>
          <w:rFonts w:ascii="Garamond" w:hAnsi="Garamond"/>
          <w:i/>
        </w:rPr>
        <w:t>Conflitos e Água de Rega. Ensaio sobre a organização social no vale de Melgaço,</w:t>
      </w:r>
      <w:r w:rsidRPr="00A6713B">
        <w:rPr>
          <w:rFonts w:ascii="Garamond" w:hAnsi="Garamond"/>
        </w:rPr>
        <w:t xml:space="preserve"> Ed. Dom Quixote, Colecção Portugal de Perto n°39, Lisboa, 294 p. </w:t>
      </w:r>
      <w:r>
        <w:rPr>
          <w:rFonts w:ascii="Garamond" w:hAnsi="Garamond"/>
        </w:rPr>
        <w:t>[ouvrage publié en français aux éditions du CNRS en 2002]</w:t>
      </w:r>
    </w:p>
    <w:p w14:paraId="18A5D86C" w14:textId="77777777" w:rsidR="000E2147" w:rsidRPr="00E36645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2001 - « Objet et Ordre Social. D’une canne de roseau à mesurer l’eau aux principes de fonctionnement d’une société rurale », </w:t>
      </w:r>
      <w:r w:rsidRPr="00A6713B">
        <w:rPr>
          <w:rFonts w:ascii="Garamond" w:hAnsi="Garamond"/>
          <w:i/>
        </w:rPr>
        <w:t xml:space="preserve">Terrain, </w:t>
      </w:r>
      <w:r w:rsidRPr="00A6713B">
        <w:rPr>
          <w:rFonts w:ascii="Garamond" w:hAnsi="Garamond"/>
        </w:rPr>
        <w:t xml:space="preserve">37 : 153-161 </w:t>
      </w:r>
      <w:hyperlink r:id="rId13" w:history="1">
        <w:r w:rsidRPr="00A6713B">
          <w:rPr>
            <w:rStyle w:val="Lienhypertexte"/>
            <w:rFonts w:ascii="Garamond" w:hAnsi="Garamond"/>
          </w:rPr>
          <w:t>http://terrain.revues.org/index1364.html</w:t>
        </w:r>
      </w:hyperlink>
      <w:r>
        <w:rPr>
          <w:rFonts w:ascii="Garamond" w:hAnsi="Garamond"/>
        </w:rPr>
        <w:t xml:space="preserve"> et </w:t>
      </w:r>
      <w:hyperlink r:id="rId14" w:history="1">
        <w:r w:rsidRPr="00E36645">
          <w:rPr>
            <w:rFonts w:ascii="Garamond" w:eastAsia="Cambria" w:hAnsi="Garamond" w:cs="Courier"/>
            <w:color w:val="0000CB"/>
            <w:szCs w:val="26"/>
            <w:u w:val="single" w:color="0000CB"/>
          </w:rPr>
          <w:t>http://halshs.archives-ouvertes.fr/halshs-00630061/fr/</w:t>
        </w:r>
      </w:hyperlink>
      <w:r w:rsidRPr="00E36645">
        <w:rPr>
          <w:rFonts w:ascii="Garamond" w:eastAsia="Cambria" w:hAnsi="Garamond" w:cs="Courier"/>
          <w:szCs w:val="26"/>
        </w:rPr>
        <w:t>.</w:t>
      </w:r>
    </w:p>
    <w:p w14:paraId="2D6C69D9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>2001 - « La ville sensible », Actes de la journée d’études du Groupe Anthropologie du Portugal, 1</w:t>
      </w:r>
      <w:r w:rsidRPr="00A6713B">
        <w:rPr>
          <w:rFonts w:ascii="Garamond" w:hAnsi="Garamond"/>
          <w:vertAlign w:val="superscript"/>
        </w:rPr>
        <w:t>er</w:t>
      </w:r>
      <w:r w:rsidRPr="00A6713B">
        <w:rPr>
          <w:rFonts w:ascii="Garamond" w:hAnsi="Garamond"/>
        </w:rPr>
        <w:t xml:space="preserve"> mars 2000,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n° 7-2001, 204 p. </w:t>
      </w:r>
      <w:r w:rsidRPr="00A6713B">
        <w:rPr>
          <w:rFonts w:ascii="Garamond" w:hAnsi="Garamond"/>
          <w:color w:val="000000"/>
        </w:rPr>
        <w:t xml:space="preserve">/Dir. Fabienne Wateau. </w:t>
      </w:r>
      <w:hyperlink r:id="rId15" w:history="1">
        <w:r w:rsidRPr="00A6713B">
          <w:rPr>
            <w:rStyle w:val="Lienhypertexte"/>
            <w:rFonts w:ascii="Garamond" w:hAnsi="Garamond"/>
          </w:rPr>
          <w:t>http://www.persee.fr/web/revues/home/prescript/issue/rap_1240-3474_2001_num_7_1</w:t>
        </w:r>
      </w:hyperlink>
    </w:p>
    <w:p w14:paraId="33256FAB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2002 – « Du Portugal à l’Europe. Effets d’échelle, de Melgaço à Alqueva », </w:t>
      </w:r>
      <w:r w:rsidRPr="00A6713B">
        <w:rPr>
          <w:rFonts w:ascii="Garamond" w:hAnsi="Garamond"/>
          <w:i/>
        </w:rPr>
        <w:t xml:space="preserve">Lusotopie </w:t>
      </w:r>
      <w:r w:rsidRPr="00161B0A">
        <w:rPr>
          <w:rFonts w:ascii="Garamond" w:hAnsi="Garamond"/>
        </w:rPr>
        <w:t>2002/2</w:t>
      </w:r>
      <w:r w:rsidRPr="00A6713B">
        <w:rPr>
          <w:rFonts w:ascii="Garamond" w:hAnsi="Garamond"/>
          <w:i/>
        </w:rPr>
        <w:t xml:space="preserve">, </w:t>
      </w:r>
      <w:r>
        <w:rPr>
          <w:rFonts w:ascii="Garamond" w:hAnsi="Garamond"/>
        </w:rPr>
        <w:t>vol. IX</w:t>
      </w:r>
      <w:r w:rsidRPr="00A6713B">
        <w:rPr>
          <w:rFonts w:ascii="Garamond" w:hAnsi="Garamond"/>
        </w:rPr>
        <w:t xml:space="preserve"> : 165-176 </w:t>
      </w:r>
      <w:r w:rsidRPr="00A6713B">
        <w:rPr>
          <w:rFonts w:ascii="Garamond" w:hAnsi="Garamond"/>
          <w:color w:val="0000FF"/>
          <w:u w:val="single"/>
        </w:rPr>
        <w:t>http://halshs.archives-ouvertes.fr/halshs-00509948/fr/</w:t>
      </w:r>
    </w:p>
    <w:p w14:paraId="3E39B1B0" w14:textId="77777777" w:rsidR="000E2147" w:rsidRPr="00A6713B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2002 – « Regards pluridisciplinaires »,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n° 8-2002, 234 p. (dir. Fabienne Wateau)</w:t>
      </w:r>
      <w:r w:rsidRPr="00A6713B">
        <w:rPr>
          <w:rFonts w:ascii="Garamond" w:hAnsi="Garamond"/>
          <w:color w:val="000000"/>
        </w:rPr>
        <w:t xml:space="preserve"> /Dir. Fabienne Wateau. </w:t>
      </w:r>
      <w:hyperlink r:id="rId16" w:history="1">
        <w:r w:rsidRPr="00A6713B">
          <w:rPr>
            <w:rStyle w:val="Lienhypertexte"/>
            <w:rFonts w:ascii="Garamond" w:hAnsi="Garamond"/>
          </w:rPr>
          <w:t>http://www.persee.fr/web/revue</w:t>
        </w:r>
        <w:r>
          <w:rPr>
            <w:rStyle w:val="Lienhypertexte"/>
            <w:rFonts w:ascii="Garamond" w:hAnsi="Garamond"/>
          </w:rPr>
          <w:t>s/home/prescript/issue/rap_1240-</w:t>
        </w:r>
        <w:r w:rsidRPr="00A6713B">
          <w:rPr>
            <w:rStyle w:val="Lienhypertexte"/>
            <w:rFonts w:ascii="Garamond" w:hAnsi="Garamond"/>
          </w:rPr>
          <w:t>3474_2002_num_8_1</w:t>
        </w:r>
      </w:hyperlink>
    </w:p>
    <w:p w14:paraId="46627A1D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2002 – </w:t>
      </w:r>
      <w:r w:rsidRPr="00A6713B">
        <w:rPr>
          <w:rFonts w:ascii="Garamond" w:hAnsi="Garamond"/>
          <w:i/>
        </w:rPr>
        <w:t xml:space="preserve">Partager l’eau. Irrigation et conflits au nord-ouest du Portugal, </w:t>
      </w:r>
      <w:r w:rsidRPr="00A6713B">
        <w:rPr>
          <w:rFonts w:ascii="Garamond" w:hAnsi="Garamond"/>
        </w:rPr>
        <w:t xml:space="preserve">Éditions du CNRS et de la Maison des sciences de l’homme, Collection « Chemins de l’ethnologie », 277 p. </w:t>
      </w:r>
      <w:r>
        <w:rPr>
          <w:rFonts w:ascii="Garamond" w:hAnsi="Garamond"/>
        </w:rPr>
        <w:t>[ouvrage publié en portugais aux éditions Dom Quixote, avec annexes complètes, en 2000]</w:t>
      </w:r>
    </w:p>
    <w:p w14:paraId="4AF387D2" w14:textId="77777777" w:rsidR="000E2147" w:rsidRPr="00682C90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>2002 – (</w:t>
      </w:r>
      <w:r>
        <w:rPr>
          <w:rFonts w:ascii="Garamond" w:hAnsi="Garamond"/>
        </w:rPr>
        <w:t xml:space="preserve">avec </w:t>
      </w:r>
      <w:r w:rsidRPr="00A6713B">
        <w:rPr>
          <w:rFonts w:ascii="Garamond" w:hAnsi="Garamond"/>
        </w:rPr>
        <w:t>Ana Margarida Campos)</w:t>
      </w:r>
      <w:r>
        <w:rPr>
          <w:rFonts w:ascii="Garamond" w:hAnsi="Garamond"/>
        </w:rPr>
        <w:t xml:space="preserve"> </w:t>
      </w:r>
      <w:r w:rsidRPr="00A6713B">
        <w:rPr>
          <w:rFonts w:ascii="Garamond" w:hAnsi="Garamond"/>
          <w:i/>
        </w:rPr>
        <w:t>La pierre de partage de l’eau</w:t>
      </w:r>
      <w:r>
        <w:rPr>
          <w:rFonts w:ascii="Garamond" w:hAnsi="Garamond"/>
        </w:rPr>
        <w:t xml:space="preserve">, film ethnographique, 10’, </w:t>
      </w:r>
      <w:r w:rsidRPr="00A6713B">
        <w:rPr>
          <w:rFonts w:ascii="Garamond" w:hAnsi="Garamond"/>
        </w:rPr>
        <w:t xml:space="preserve">Laboratoire d’ethnologie et de sociologie comparative de Nanterre </w:t>
      </w:r>
      <w:r>
        <w:rPr>
          <w:rFonts w:ascii="Garamond" w:hAnsi="Garamond"/>
        </w:rPr>
        <w:t>&amp;</w:t>
      </w:r>
      <w:r w:rsidRPr="00A6713B">
        <w:rPr>
          <w:rFonts w:ascii="Garamond" w:hAnsi="Garamond"/>
        </w:rPr>
        <w:t xml:space="preserve"> Musée national d’Ethnologie de Lisbonne</w:t>
      </w:r>
      <w:r>
        <w:rPr>
          <w:rFonts w:ascii="Garamond" w:hAnsi="Garamond"/>
        </w:rPr>
        <w:t xml:space="preserve"> Eds. [film </w:t>
      </w:r>
      <w:r w:rsidRPr="00A6713B">
        <w:rPr>
          <w:rFonts w:ascii="Garamond" w:hAnsi="Garamond"/>
        </w:rPr>
        <w:t>sélectionné au 8</w:t>
      </w:r>
      <w:r w:rsidRPr="00A6713B">
        <w:rPr>
          <w:rFonts w:ascii="Garamond" w:hAnsi="Garamond"/>
          <w:vertAlign w:val="superscript"/>
        </w:rPr>
        <w:t>ème</w:t>
      </w:r>
      <w:r w:rsidRPr="00A6713B">
        <w:rPr>
          <w:rFonts w:ascii="Garamond" w:hAnsi="Garamond"/>
        </w:rPr>
        <w:t xml:space="preserve"> festival du</w:t>
      </w:r>
      <w:r>
        <w:rPr>
          <w:rFonts w:ascii="Garamond" w:hAnsi="Garamond"/>
        </w:rPr>
        <w:t xml:space="preserve"> film de chercheur, Nancy, 2003] [disponible en ligne sur le site de la vidéothèque du CNRS]</w:t>
      </w:r>
      <w:r w:rsidRPr="00682C90">
        <w:rPr>
          <w:rFonts w:ascii="Garamond" w:hAnsi="Garamond"/>
        </w:rPr>
        <w:t xml:space="preserve">   </w:t>
      </w:r>
      <w:hyperlink r:id="rId17" w:history="1">
        <w:r w:rsidRPr="00067F21">
          <w:rPr>
            <w:rStyle w:val="Lienhypertexte"/>
            <w:rFonts w:ascii="Garamond" w:hAnsi="Garamond"/>
          </w:rPr>
          <w:t>http://videotheque.cnrs.fr/doc=1808</w:t>
        </w:r>
      </w:hyperlink>
      <w:r>
        <w:rPr>
          <w:rFonts w:ascii="Garamond" w:hAnsi="Garamond"/>
        </w:rPr>
        <w:t xml:space="preserve"> </w:t>
      </w:r>
    </w:p>
    <w:p w14:paraId="7BAE6298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2003 – « Lusodescendance : représentations, pratiques et enjeux »,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n° 9-2003, 184 p. </w:t>
      </w:r>
      <w:r w:rsidRPr="00A6713B">
        <w:rPr>
          <w:rFonts w:ascii="Garamond" w:hAnsi="Garamond"/>
          <w:color w:val="000000"/>
        </w:rPr>
        <w:t xml:space="preserve">/Dir. Fabienne Wateau. </w:t>
      </w:r>
      <w:hyperlink r:id="rId18" w:history="1">
        <w:r w:rsidRPr="00067F21">
          <w:rPr>
            <w:rStyle w:val="Lienhypertexte"/>
            <w:rFonts w:ascii="Garamond" w:hAnsi="Garamond"/>
          </w:rPr>
          <w:t>http://www.persee.fr/web/revues/home/prescript/issue/rap_1240-3474_2003_num_9_1</w:t>
        </w:r>
      </w:hyperlink>
    </w:p>
    <w:p w14:paraId="6C096338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2003 – </w:t>
      </w:r>
      <w:r>
        <w:rPr>
          <w:rFonts w:ascii="Garamond" w:hAnsi="Garamond"/>
        </w:rPr>
        <w:t xml:space="preserve">Compte rendu de </w:t>
      </w:r>
      <w:r w:rsidRPr="00A6713B">
        <w:rPr>
          <w:rFonts w:ascii="Garamond" w:hAnsi="Garamond"/>
          <w:smallCaps/>
        </w:rPr>
        <w:t>Albera</w:t>
      </w:r>
      <w:r w:rsidRPr="00A6713B">
        <w:rPr>
          <w:rFonts w:ascii="Garamond" w:hAnsi="Garamond"/>
        </w:rPr>
        <w:t xml:space="preserve"> Dionigi, </w:t>
      </w:r>
      <w:r w:rsidRPr="00A6713B">
        <w:rPr>
          <w:rFonts w:ascii="Garamond" w:hAnsi="Garamond"/>
          <w:smallCaps/>
        </w:rPr>
        <w:t>Blok</w:t>
      </w:r>
      <w:r w:rsidRPr="00A6713B">
        <w:rPr>
          <w:rFonts w:ascii="Garamond" w:hAnsi="Garamond"/>
        </w:rPr>
        <w:t xml:space="preserve"> Anton, </w:t>
      </w:r>
      <w:r w:rsidRPr="00A6713B">
        <w:rPr>
          <w:rFonts w:ascii="Garamond" w:hAnsi="Garamond"/>
          <w:smallCaps/>
        </w:rPr>
        <w:t>Bromberger</w:t>
      </w:r>
      <w:r w:rsidRPr="00A6713B">
        <w:rPr>
          <w:rFonts w:ascii="Garamond" w:hAnsi="Garamond"/>
        </w:rPr>
        <w:t xml:space="preserve"> Christian (Eds.), 2001, </w:t>
      </w:r>
      <w:r w:rsidRPr="00A6713B">
        <w:rPr>
          <w:rFonts w:ascii="Garamond" w:hAnsi="Garamond"/>
          <w:i/>
        </w:rPr>
        <w:t xml:space="preserve">L’anthropologie de la Méditerranée, </w:t>
      </w:r>
      <w:r w:rsidRPr="00A6713B">
        <w:rPr>
          <w:rFonts w:ascii="Garamond" w:hAnsi="Garamond"/>
        </w:rPr>
        <w:t xml:space="preserve">Maisonneuve et Larose, Maison méditerranéenne des sciences de l’homme, Cahors, 756 p., in </w:t>
      </w:r>
      <w:r w:rsidRPr="00A6713B">
        <w:rPr>
          <w:rFonts w:ascii="Garamond" w:hAnsi="Garamond"/>
          <w:i/>
        </w:rPr>
        <w:t xml:space="preserve">Mélanges de la Casa de Velázquez, </w:t>
      </w:r>
      <w:r w:rsidRPr="00A6713B">
        <w:rPr>
          <w:rFonts w:ascii="Garamond" w:hAnsi="Garamond"/>
        </w:rPr>
        <w:t>34(1),</w:t>
      </w:r>
      <w:r w:rsidRPr="00A6713B">
        <w:rPr>
          <w:rFonts w:ascii="Garamond" w:hAnsi="Garamond"/>
          <w:i/>
        </w:rPr>
        <w:t xml:space="preserve"> </w:t>
      </w:r>
      <w:r w:rsidRPr="00A6713B">
        <w:rPr>
          <w:rFonts w:ascii="Garamond" w:hAnsi="Garamond"/>
        </w:rPr>
        <w:t xml:space="preserve">2004 : 388-391 </w:t>
      </w:r>
      <w:hyperlink r:id="rId19" w:history="1">
        <w:r w:rsidRPr="00A6713B">
          <w:rPr>
            <w:rStyle w:val="Lienhypertexte"/>
            <w:rFonts w:ascii="Garamond" w:hAnsi="Garamond"/>
          </w:rPr>
          <w:t>http://mcv.revues.org/326</w:t>
        </w:r>
      </w:hyperlink>
    </w:p>
    <w:p w14:paraId="3F303AE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2003 – « Construction de barrages, reconstruction des identités. Jeux de pouvoir dans la péninsule Ibérique », </w:t>
      </w:r>
      <w:r w:rsidRPr="00A6713B">
        <w:rPr>
          <w:rFonts w:ascii="Garamond" w:hAnsi="Garamond"/>
          <w:i/>
        </w:rPr>
        <w:t xml:space="preserve">Ateliers </w:t>
      </w:r>
      <w:r w:rsidRPr="00A6713B">
        <w:rPr>
          <w:rFonts w:ascii="Garamond" w:hAnsi="Garamond"/>
        </w:rPr>
        <w:t xml:space="preserve">26 « Identités, nations et globalisation », Nanterre, Laboratoire </w:t>
      </w:r>
      <w:r w:rsidRPr="00A6713B">
        <w:rPr>
          <w:rFonts w:ascii="Garamond" w:hAnsi="Garamond"/>
        </w:rPr>
        <w:lastRenderedPageBreak/>
        <w:t xml:space="preserve">d’ethnologie et de sociologie comparative : 269-285. </w:t>
      </w:r>
      <w:hyperlink r:id="rId20" w:history="1">
        <w:r w:rsidRPr="00A6713B">
          <w:rPr>
            <w:rStyle w:val="Lienhypertexte"/>
            <w:rFonts w:ascii="Garamond" w:hAnsi="Garamond"/>
          </w:rPr>
          <w:t>http://halshs.archives-ouvertes.fr/halshs-00509950/fr/</w:t>
        </w:r>
      </w:hyperlink>
      <w:r>
        <w:rPr>
          <w:rFonts w:ascii="Garamond" w:hAnsi="Garamond"/>
          <w:color w:val="000000"/>
        </w:rPr>
        <w:t xml:space="preserve"> [version espagnole publiée en 2005].</w:t>
      </w:r>
    </w:p>
    <w:p w14:paraId="384F93FE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6713B">
        <w:rPr>
          <w:rFonts w:ascii="Garamond" w:hAnsi="Garamond"/>
          <w:color w:val="000000"/>
        </w:rPr>
        <w:t xml:space="preserve">2003 </w:t>
      </w:r>
      <w:r w:rsidRPr="00A6713B">
        <w:rPr>
          <w:rFonts w:ascii="Garamond" w:hAnsi="Garamond"/>
        </w:rPr>
        <w:t xml:space="preserve">– </w:t>
      </w:r>
      <w:r w:rsidRPr="00A6713B">
        <w:rPr>
          <w:rFonts w:ascii="Garamond" w:hAnsi="Garamond"/>
          <w:color w:val="000000"/>
        </w:rPr>
        <w:t xml:space="preserve"> « Luz, Viviam num vale », </w:t>
      </w:r>
      <w:r w:rsidRPr="00A6713B">
        <w:rPr>
          <w:rFonts w:ascii="Garamond" w:hAnsi="Garamond"/>
          <w:i/>
          <w:color w:val="000000"/>
        </w:rPr>
        <w:t>in</w:t>
      </w:r>
      <w:r w:rsidRPr="00A6713B">
        <w:rPr>
          <w:rFonts w:ascii="Garamond" w:hAnsi="Garamond"/>
          <w:color w:val="000000"/>
        </w:rPr>
        <w:t xml:space="preserve"> Carlos Soares, </w:t>
      </w:r>
      <w:r w:rsidRPr="00A6713B">
        <w:rPr>
          <w:rFonts w:ascii="Garamond" w:hAnsi="Garamond"/>
          <w:i/>
          <w:color w:val="000000"/>
        </w:rPr>
        <w:t>Tempo habitado</w:t>
      </w:r>
      <w:r w:rsidRPr="00A6713B">
        <w:rPr>
          <w:rFonts w:ascii="Garamond" w:hAnsi="Garamond"/>
          <w:color w:val="000000"/>
        </w:rPr>
        <w:t>, Lisboa : 76-77</w:t>
      </w:r>
    </w:p>
    <w:p w14:paraId="5FED5156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6713B">
        <w:rPr>
          <w:rFonts w:ascii="Garamond" w:hAnsi="Garamond"/>
          <w:color w:val="000000"/>
        </w:rPr>
        <w:t xml:space="preserve">2003 – « Luz no Alqueva, : memória duma aldeia submersa », </w:t>
      </w:r>
      <w:r w:rsidRPr="00A6713B">
        <w:rPr>
          <w:rFonts w:ascii="Garamond" w:hAnsi="Garamond"/>
          <w:i/>
          <w:color w:val="000000"/>
        </w:rPr>
        <w:t>Latitudes, Cahiers lusophones</w:t>
      </w:r>
      <w:r w:rsidRPr="00A6713B">
        <w:rPr>
          <w:rFonts w:ascii="Garamond" w:hAnsi="Garamond"/>
          <w:color w:val="000000"/>
        </w:rPr>
        <w:t xml:space="preserve">, 17 : 26-28. </w:t>
      </w:r>
    </w:p>
    <w:p w14:paraId="2E5636D2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color w:val="000000"/>
        </w:rPr>
      </w:pPr>
      <w:r w:rsidRPr="00A6713B">
        <w:rPr>
          <w:rFonts w:ascii="Garamond" w:hAnsi="Garamond"/>
          <w:color w:val="000000"/>
        </w:rPr>
        <w:t>2003 – </w:t>
      </w:r>
      <w:r w:rsidRPr="00A6713B">
        <w:rPr>
          <w:rFonts w:ascii="Garamond" w:hAnsi="Garamond"/>
        </w:rPr>
        <w:t xml:space="preserve">(avec Anibal Frias) </w:t>
      </w:r>
      <w:r w:rsidRPr="00A6713B">
        <w:rPr>
          <w:rFonts w:ascii="Garamond" w:hAnsi="Garamond"/>
          <w:color w:val="000000"/>
        </w:rPr>
        <w:t>Regards croisés sur l’exposition « Lisbonne, Lisboa. Un monde fait de tous les mondes »</w:t>
      </w:r>
      <w:r w:rsidRPr="00A6713B">
        <w:rPr>
          <w:rFonts w:ascii="Garamond" w:hAnsi="Garamond"/>
          <w:i/>
          <w:color w:val="000000"/>
        </w:rPr>
        <w:t xml:space="preserve">,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9 : 152-158 </w:t>
      </w:r>
      <w:hyperlink r:id="rId21" w:history="1">
        <w:r w:rsidRPr="00A6713B">
          <w:rPr>
            <w:rStyle w:val="Lienhypertexte"/>
            <w:rFonts w:ascii="Garamond" w:hAnsi="Garamond"/>
          </w:rPr>
          <w:t>http://halshs.archives-ouvertes.fr/halshs-00129500</w:t>
        </w:r>
      </w:hyperlink>
    </w:p>
    <w:p w14:paraId="3C81E35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2003 – « Ceux qui avaient le plus ont le moins et ceux qui avaient le moins ont le plus. Barrage et qualité de vie au Portugal », </w:t>
      </w:r>
      <w:r w:rsidRPr="00A6713B">
        <w:rPr>
          <w:rFonts w:ascii="Garamond" w:hAnsi="Garamond"/>
          <w:i/>
        </w:rPr>
        <w:t>Revue de l’économie méridionale</w:t>
      </w:r>
      <w:r w:rsidRPr="00A6713B">
        <w:rPr>
          <w:rFonts w:ascii="Garamond" w:hAnsi="Garamond"/>
        </w:rPr>
        <w:t xml:space="preserve">, Montpellier, vol.51 n°201-202 : 269-275 </w:t>
      </w:r>
      <w:r w:rsidRPr="00A6713B">
        <w:rPr>
          <w:rFonts w:ascii="Garamond" w:hAnsi="Garamond"/>
          <w:color w:val="0000FF"/>
          <w:u w:val="single"/>
        </w:rPr>
        <w:t>http://halshs.archives-ouvertes.fr/halshs-00509958/fr/</w:t>
      </w:r>
    </w:p>
    <w:p w14:paraId="5DFA69C6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2003 – « La distribuzione rituale dell’acqua nel nord-ovest portoghese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 xml:space="preserve">Vito Teti (Ed.), </w:t>
      </w:r>
      <w:r w:rsidRPr="00A6713B">
        <w:rPr>
          <w:rFonts w:ascii="Garamond" w:hAnsi="Garamond"/>
          <w:i/>
        </w:rPr>
        <w:t xml:space="preserve">Storia dell’acqua. Mondi materiali e universi simbolici, </w:t>
      </w:r>
      <w:r w:rsidRPr="00A6713B">
        <w:rPr>
          <w:rFonts w:ascii="Garamond" w:hAnsi="Garamond"/>
        </w:rPr>
        <w:t>Roma, Donzelli Editore : 257-267</w:t>
      </w:r>
    </w:p>
    <w:p w14:paraId="6AB8B87A" w14:textId="77777777" w:rsidR="000E2147" w:rsidRPr="00A6713B" w:rsidRDefault="000E2147" w:rsidP="00A64F03">
      <w:pPr>
        <w:keepNext/>
        <w:numPr>
          <w:ilvl w:val="0"/>
          <w:numId w:val="1"/>
        </w:numPr>
        <w:spacing w:after="120"/>
        <w:jc w:val="both"/>
        <w:outlineLvl w:val="0"/>
        <w:rPr>
          <w:rFonts w:ascii="Garamond" w:hAnsi="Garamond"/>
          <w:color w:val="000000"/>
        </w:rPr>
      </w:pPr>
      <w:r w:rsidRPr="00A6713B">
        <w:rPr>
          <w:rFonts w:ascii="Garamond" w:hAnsi="Garamond"/>
        </w:rPr>
        <w:t xml:space="preserve">2004 – « De l’eau en Alentejo. Marge, barrage et patrimonialisation », </w:t>
      </w:r>
      <w:r w:rsidRPr="00A6713B">
        <w:rPr>
          <w:rFonts w:ascii="Garamond" w:hAnsi="Garamond"/>
          <w:i/>
        </w:rPr>
        <w:t xml:space="preserve">Revue géographique des Pyrénées et du Sud-ouest </w:t>
      </w:r>
      <w:r w:rsidRPr="00A6713B">
        <w:rPr>
          <w:rFonts w:ascii="Garamond" w:hAnsi="Garamond"/>
        </w:rPr>
        <w:t>18</w:t>
      </w:r>
      <w:r w:rsidRPr="00A6713B">
        <w:rPr>
          <w:rFonts w:ascii="Garamond" w:hAnsi="Garamond"/>
          <w:i/>
        </w:rPr>
        <w:t xml:space="preserve">, </w:t>
      </w:r>
      <w:r w:rsidRPr="00A6713B">
        <w:rPr>
          <w:rFonts w:ascii="Garamond" w:hAnsi="Garamond"/>
        </w:rPr>
        <w:t>« Portugal, Hommage à François Guichard </w:t>
      </w:r>
      <w:r w:rsidRPr="00A6713B">
        <w:rPr>
          <w:rFonts w:ascii="Garamond" w:hAnsi="Garamond"/>
          <w:i/>
        </w:rPr>
        <w:t xml:space="preserve">», </w:t>
      </w:r>
      <w:r w:rsidRPr="00A6713B">
        <w:rPr>
          <w:rFonts w:ascii="Garamond" w:hAnsi="Garamond"/>
        </w:rPr>
        <w:t xml:space="preserve">Toulouse, Presses Universitaires du Mirail : 53-60. </w:t>
      </w:r>
      <w:r w:rsidRPr="00A6713B">
        <w:rPr>
          <w:rFonts w:ascii="Garamond" w:hAnsi="Garamond"/>
          <w:color w:val="0000FF"/>
          <w:u w:val="single"/>
        </w:rPr>
        <w:t>http://halshs.archives-ouvertes.fr/halshs-00509964/fr/</w:t>
      </w:r>
    </w:p>
    <w:p w14:paraId="4B8A2192" w14:textId="77777777" w:rsidR="000E2147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2004 – « Participation et construction de barrage à Alqueva (Portugal). Quelles méthodes, quels moyens ? », </w:t>
      </w:r>
      <w:r w:rsidRPr="00A6713B">
        <w:rPr>
          <w:rFonts w:ascii="Garamond" w:eastAsia="Cambria" w:hAnsi="Garamond" w:cs="Monaco"/>
          <w:i/>
          <w:color w:val="000000"/>
          <w:szCs w:val="14"/>
        </w:rPr>
        <w:t>Cybergeo : European Journal of Geography</w:t>
      </w:r>
      <w:r>
        <w:rPr>
          <w:rFonts w:ascii="Garamond" w:eastAsia="Cambria" w:hAnsi="Garamond" w:cs="Monaco"/>
          <w:i/>
          <w:color w:val="000000"/>
          <w:szCs w:val="14"/>
        </w:rPr>
        <w:t>,</w:t>
      </w:r>
      <w:r>
        <w:rPr>
          <w:rFonts w:ascii="Garamond" w:eastAsia="Cambria" w:hAnsi="Garamond" w:cs="Monaco"/>
          <w:color w:val="000000"/>
          <w:szCs w:val="14"/>
        </w:rPr>
        <w:t> </w:t>
      </w:r>
      <w:r w:rsidRPr="00A6713B">
        <w:rPr>
          <w:rFonts w:ascii="Garamond" w:hAnsi="Garamond"/>
          <w:color w:val="000000"/>
        </w:rPr>
        <w:t>[en ligne]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</w:rPr>
        <w:t>3 p.</w:t>
      </w:r>
    </w:p>
    <w:p w14:paraId="0D36C48B" w14:textId="77777777" w:rsidR="000E2147" w:rsidRPr="0095211C" w:rsidRDefault="00215EA6" w:rsidP="00A64F03">
      <w:pPr>
        <w:spacing w:after="120"/>
        <w:ind w:left="644"/>
        <w:rPr>
          <w:rFonts w:ascii="Garamond" w:hAnsi="Garamond"/>
        </w:rPr>
      </w:pPr>
      <w:hyperlink r:id="rId22" w:history="1">
        <w:r w:rsidR="000E2147" w:rsidRPr="0095211C">
          <w:rPr>
            <w:rStyle w:val="Lienhypertexte"/>
            <w:rFonts w:ascii="Garamond" w:eastAsia="Cambria" w:hAnsi="Garamond" w:cs="Monaco"/>
            <w:szCs w:val="14"/>
          </w:rPr>
          <w:t>http://cybergeo.revues.org/index1514.html</w:t>
        </w:r>
      </w:hyperlink>
      <w:r w:rsidR="000E2147" w:rsidRPr="0095211C">
        <w:rPr>
          <w:rFonts w:ascii="Garamond" w:hAnsi="Garamond"/>
          <w:i/>
        </w:rPr>
        <w:t xml:space="preserve">, </w:t>
      </w:r>
    </w:p>
    <w:p w14:paraId="091ECE8F" w14:textId="77777777" w:rsidR="000E2147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2004 – </w:t>
      </w:r>
      <w:r w:rsidRPr="00A6713B">
        <w:rPr>
          <w:rFonts w:ascii="Garamond" w:hAnsi="Garamond"/>
          <w:i/>
        </w:rPr>
        <w:t>Les conques d’Arbo</w:t>
      </w:r>
      <w:r w:rsidRPr="00A6713B">
        <w:rPr>
          <w:rFonts w:ascii="Garamond" w:hAnsi="Garamond"/>
        </w:rPr>
        <w:t xml:space="preserve">, film ethnographique, 6’20’’, cellule audiovisuelle </w:t>
      </w:r>
      <w:r w:rsidRPr="00A6713B">
        <w:rPr>
          <w:rFonts w:ascii="Garamond" w:hAnsi="Garamond"/>
          <w:smallCaps/>
        </w:rPr>
        <w:t>Cetsah-Cnrs,</w:t>
      </w:r>
      <w:r w:rsidRPr="00A6713B">
        <w:rPr>
          <w:rFonts w:ascii="Garamond" w:hAnsi="Garamond"/>
        </w:rPr>
        <w:t xml:space="preserve"> Paris</w:t>
      </w:r>
      <w:r>
        <w:rPr>
          <w:rFonts w:ascii="Garamond" w:hAnsi="Garamond"/>
        </w:rPr>
        <w:t xml:space="preserve"> [disponible en ligne sur le site de la vidéothèque du CNRS]</w:t>
      </w:r>
      <w:r w:rsidRPr="00682C90">
        <w:rPr>
          <w:rFonts w:ascii="Garamond" w:hAnsi="Garamond"/>
        </w:rPr>
        <w:t xml:space="preserve">   </w:t>
      </w:r>
      <w:hyperlink r:id="rId23" w:history="1">
        <w:r w:rsidRPr="00F02D8F">
          <w:rPr>
            <w:rStyle w:val="Lienhypertexte"/>
            <w:rFonts w:ascii="Garamond" w:hAnsi="Garamond"/>
            <w:sz w:val="22"/>
          </w:rPr>
          <w:t>http://videotheque.cnrs.fr/doc=1807</w:t>
        </w:r>
      </w:hyperlink>
      <w:r w:rsidRPr="00F02D8F">
        <w:rPr>
          <w:rFonts w:ascii="Garamond" w:hAnsi="Garamond"/>
          <w:sz w:val="22"/>
        </w:rPr>
        <w:t xml:space="preserve"> </w:t>
      </w:r>
      <w:r w:rsidR="00F02D8F" w:rsidRPr="00F02D8F">
        <w:rPr>
          <w:rFonts w:ascii="Garamond" w:hAnsi="Garamond"/>
          <w:sz w:val="22"/>
        </w:rPr>
        <w:t xml:space="preserve">ou </w:t>
      </w:r>
      <w:hyperlink r:id="rId24" w:history="1">
        <w:r w:rsidR="00F02D8F" w:rsidRPr="00F02D8F">
          <w:rPr>
            <w:rStyle w:val="Lienhypertexte"/>
            <w:rFonts w:ascii="Garamond" w:hAnsi="Garamond"/>
            <w:sz w:val="22"/>
            <w:szCs w:val="22"/>
          </w:rPr>
          <w:t>https://vimeo.com/90333562</w:t>
        </w:r>
      </w:hyperlink>
      <w:r w:rsidR="00F02D8F" w:rsidRPr="00F02D8F">
        <w:rPr>
          <w:rFonts w:ascii="Garamond" w:hAnsi="Garamond"/>
          <w:sz w:val="22"/>
          <w:szCs w:val="22"/>
        </w:rPr>
        <w:t xml:space="preserve"> </w:t>
      </w:r>
      <w:r w:rsidR="00F02D8F">
        <w:t xml:space="preserve"> </w:t>
      </w:r>
    </w:p>
    <w:p w14:paraId="7DE6F10D" w14:textId="77777777" w:rsidR="000E2147" w:rsidRPr="00A6713B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2004 – « João de Pina Cabral. Itinéraire d’un anthropologue », </w:t>
      </w:r>
      <w:r w:rsidRPr="00A6713B">
        <w:rPr>
          <w:rFonts w:ascii="Garamond" w:hAnsi="Garamond"/>
          <w:i/>
        </w:rPr>
        <w:t>Recherches en Anthropologie au Portugal,</w:t>
      </w:r>
      <w:r w:rsidRPr="00A6713B">
        <w:rPr>
          <w:rFonts w:ascii="Garamond" w:hAnsi="Garamond"/>
        </w:rPr>
        <w:t xml:space="preserve"> n° 10-2004, </w:t>
      </w:r>
      <w:r w:rsidRPr="00A6713B">
        <w:rPr>
          <w:rFonts w:ascii="Garamond" w:hAnsi="Garamond"/>
          <w:color w:val="000000"/>
        </w:rPr>
        <w:t xml:space="preserve">216 p. /Dir. Fabienne Wateau. </w:t>
      </w:r>
      <w:hyperlink r:id="rId25" w:history="1">
        <w:r w:rsidRPr="00A6713B">
          <w:rPr>
            <w:rStyle w:val="Lienhypertexte"/>
            <w:rFonts w:ascii="Garamond" w:hAnsi="Garamond"/>
          </w:rPr>
          <w:t>http://www.persee.fr/web/revues/home/prescript/issue/rap_1240-3474_2004_num_10_1</w:t>
        </w:r>
      </w:hyperlink>
    </w:p>
    <w:p w14:paraId="1FBA8D44" w14:textId="77777777" w:rsidR="000E2147" w:rsidRPr="0055661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5661B">
        <w:rPr>
          <w:rFonts w:ascii="Garamond" w:hAnsi="Garamond"/>
          <w:smallCaps/>
        </w:rPr>
        <w:t xml:space="preserve">2004 – </w:t>
      </w:r>
      <w:r w:rsidRPr="0055661B">
        <w:rPr>
          <w:rFonts w:ascii="Garamond" w:hAnsi="Garamond"/>
        </w:rPr>
        <w:t xml:space="preserve">Compte rendu de </w:t>
      </w:r>
      <w:r w:rsidRPr="0055661B">
        <w:rPr>
          <w:rFonts w:ascii="Garamond" w:hAnsi="Garamond"/>
          <w:smallCaps/>
        </w:rPr>
        <w:t>Vilaça</w:t>
      </w:r>
      <w:r w:rsidRPr="0055661B">
        <w:rPr>
          <w:rFonts w:ascii="Garamond" w:hAnsi="Garamond"/>
        </w:rPr>
        <w:t xml:space="preserve"> Marcos Vinicios, </w:t>
      </w:r>
      <w:r w:rsidRPr="0055661B">
        <w:rPr>
          <w:rFonts w:ascii="Garamond" w:hAnsi="Garamond"/>
          <w:i/>
        </w:rPr>
        <w:t xml:space="preserve">Sociologie du camion. Le camion et son chauffeur au Brésil, </w:t>
      </w:r>
      <w:r w:rsidRPr="0055661B">
        <w:rPr>
          <w:rFonts w:ascii="Garamond" w:hAnsi="Garamond"/>
        </w:rPr>
        <w:t>Coll. Amériques latines, L’Harmattan, Paris, 2003, 157 p.</w:t>
      </w:r>
      <w:r w:rsidRPr="0055661B">
        <w:rPr>
          <w:rFonts w:ascii="Garamond" w:hAnsi="Garamond"/>
          <w:i/>
        </w:rPr>
        <w:t xml:space="preserve"> </w:t>
      </w:r>
      <w:r w:rsidRPr="0055661B">
        <w:rPr>
          <w:rFonts w:ascii="Garamond" w:hAnsi="Garamond"/>
        </w:rPr>
        <w:t xml:space="preserve">in </w:t>
      </w:r>
      <w:r w:rsidRPr="0055661B">
        <w:rPr>
          <w:rFonts w:ascii="Garamond" w:hAnsi="Garamond"/>
          <w:i/>
        </w:rPr>
        <w:t>Lusotopie</w:t>
      </w:r>
    </w:p>
    <w:p w14:paraId="52CA21D3" w14:textId="77777777" w:rsidR="000E2147" w:rsidRPr="0055661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55661B">
        <w:rPr>
          <w:rFonts w:ascii="Garamond" w:hAnsi="Garamond"/>
        </w:rPr>
        <w:t>2005 – « Le transfert d’eau vers le Sado n’aura pas lieu »</w:t>
      </w:r>
      <w:r w:rsidRPr="0055661B">
        <w:rPr>
          <w:rFonts w:ascii="Garamond" w:hAnsi="Garamond"/>
          <w:i/>
        </w:rPr>
        <w:t>, in</w:t>
      </w:r>
      <w:r w:rsidRPr="0055661B">
        <w:rPr>
          <w:rFonts w:ascii="Garamond" w:hAnsi="Garamond"/>
        </w:rPr>
        <w:t xml:space="preserve"> Frédéric Lasserre (Dir.),</w:t>
      </w:r>
      <w:r w:rsidRPr="0055661B">
        <w:rPr>
          <w:rFonts w:ascii="Garamond" w:hAnsi="Garamond"/>
          <w:i/>
        </w:rPr>
        <w:t xml:space="preserve"> Transferts massifs d'eau : outils de développement ou instruments de pouvoir,</w:t>
      </w:r>
      <w:r w:rsidRPr="0055661B">
        <w:rPr>
          <w:rFonts w:ascii="Garamond" w:hAnsi="Garamond"/>
        </w:rPr>
        <w:t xml:space="preserve"> Chap.10, Laval, Pres</w:t>
      </w:r>
      <w:r>
        <w:rPr>
          <w:rFonts w:ascii="Garamond" w:hAnsi="Garamond"/>
        </w:rPr>
        <w:t>ses de l'université du Québec : 209-217.</w:t>
      </w:r>
    </w:p>
    <w:p w14:paraId="2F80775E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2005 – « Construcción de presas, reconstruccíon de identidades. Juegos de poder en la península ibérica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Reina L, Lartigue F., Dehouve D., Gros C. (Ed.), </w:t>
      </w:r>
      <w:r w:rsidRPr="00A6713B">
        <w:rPr>
          <w:rFonts w:ascii="Garamond" w:hAnsi="Garamond"/>
          <w:i/>
        </w:rPr>
        <w:t xml:space="preserve">Identidades en juego, identidades en guerra, </w:t>
      </w:r>
      <w:r w:rsidRPr="00A6713B">
        <w:rPr>
          <w:rFonts w:ascii="Garamond" w:hAnsi="Garamond"/>
        </w:rPr>
        <w:t xml:space="preserve">Mexico, Publicaciones de la Casa Chata : 315-337. </w:t>
      </w:r>
      <w:r>
        <w:rPr>
          <w:rFonts w:ascii="Garamond" w:hAnsi="Garamond"/>
        </w:rPr>
        <w:t xml:space="preserve">[version française en 2003] </w:t>
      </w:r>
      <w:hyperlink r:id="rId26" w:history="1">
        <w:r w:rsidRPr="00A6713B">
          <w:rPr>
            <w:rStyle w:val="Lienhypertexte"/>
            <w:rFonts w:ascii="Garamond" w:hAnsi="Garamond"/>
          </w:rPr>
          <w:t>http://halshs.archives-ouvertes.fr/halshs-00509950/fr/</w:t>
        </w:r>
      </w:hyperlink>
      <w:r w:rsidRPr="00A6713B">
        <w:rPr>
          <w:rFonts w:ascii="Garamond" w:hAnsi="Garamond"/>
          <w:color w:val="000000"/>
        </w:rPr>
        <w:t>.</w:t>
      </w:r>
    </w:p>
    <w:p w14:paraId="6E701136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eastAsia="Times New Roman" w:hAnsi="Garamond"/>
        </w:rPr>
      </w:pPr>
      <w:r w:rsidRPr="00A6713B">
        <w:rPr>
          <w:rFonts w:ascii="Garamond" w:eastAsia="Times New Roman" w:hAnsi="Garamond"/>
        </w:rPr>
        <w:t>2005</w:t>
      </w:r>
      <w:r w:rsidRPr="00A6713B">
        <w:rPr>
          <w:rFonts w:ascii="Garamond" w:hAnsi="Garamond"/>
        </w:rPr>
        <w:t xml:space="preserve"> </w:t>
      </w:r>
      <w:r w:rsidRPr="00A6713B">
        <w:rPr>
          <w:rFonts w:ascii="Garamond" w:eastAsia="Times New Roman" w:hAnsi="Garamond"/>
        </w:rPr>
        <w:t xml:space="preserve">– « L’ombre apprivoisée », </w:t>
      </w:r>
      <w:r w:rsidRPr="00A6713B">
        <w:rPr>
          <w:rFonts w:ascii="Garamond" w:eastAsia="Times New Roman" w:hAnsi="Garamond"/>
          <w:i/>
        </w:rPr>
        <w:t xml:space="preserve">Sigila. Revue franco-portugaise, </w:t>
      </w:r>
      <w:r w:rsidRPr="00A6713B">
        <w:rPr>
          <w:rFonts w:ascii="Garamond" w:eastAsia="Times New Roman" w:hAnsi="Garamond"/>
        </w:rPr>
        <w:t>Paris, Maison des sciences de l’homme : 163-170.</w:t>
      </w:r>
      <w:r w:rsidRPr="00A6713B">
        <w:rPr>
          <w:rFonts w:ascii="Garamond" w:hAnsi="Garamond"/>
        </w:rPr>
        <w:t xml:space="preserve"> </w:t>
      </w:r>
      <w:hyperlink r:id="rId27" w:history="1">
        <w:r w:rsidRPr="00A6713B">
          <w:rPr>
            <w:rStyle w:val="Lienhypertexte"/>
            <w:rFonts w:ascii="Garamond" w:hAnsi="Garamond"/>
          </w:rPr>
          <w:t>http://halshs.archives-ouvertes.fr/halshs-00510002/fr/</w:t>
        </w:r>
      </w:hyperlink>
    </w:p>
    <w:p w14:paraId="5C512A12" w14:textId="77777777" w:rsidR="000E2147" w:rsidRPr="00A6713B" w:rsidRDefault="000E2147" w:rsidP="00A64F03">
      <w:pPr>
        <w:keepNext/>
        <w:numPr>
          <w:ilvl w:val="0"/>
          <w:numId w:val="1"/>
        </w:numPr>
        <w:spacing w:after="120"/>
        <w:jc w:val="both"/>
        <w:outlineLvl w:val="0"/>
        <w:rPr>
          <w:rFonts w:ascii="Garamond" w:hAnsi="Garamond"/>
        </w:rPr>
      </w:pPr>
      <w:r w:rsidRPr="00A6713B">
        <w:rPr>
          <w:rFonts w:ascii="Garamond" w:hAnsi="Garamond"/>
        </w:rPr>
        <w:lastRenderedPageBreak/>
        <w:t>2005 – « </w:t>
      </w:r>
      <w:r w:rsidRPr="00A6713B">
        <w:rPr>
          <w:rFonts w:ascii="Garamond" w:hAnsi="Garamond"/>
          <w:color w:val="000000"/>
        </w:rPr>
        <w:t>Défis esthétiques et défis ordinaires. Essai d’interprétation de joutes verbales et ritualisées au Portugal, e</w:t>
      </w:r>
      <w:r w:rsidRPr="00A6713B">
        <w:rPr>
          <w:rFonts w:ascii="Garamond" w:hAnsi="Garamond"/>
          <w:i/>
          <w:color w:val="000000"/>
        </w:rPr>
        <w:t>thnographiques.org</w:t>
      </w:r>
      <w:r w:rsidRPr="00A6713B">
        <w:rPr>
          <w:rFonts w:ascii="Garamond" w:hAnsi="Garamond"/>
          <w:color w:val="000000"/>
        </w:rPr>
        <w:t xml:space="preserve"> [en ligne] n° 7 (avril 2005) </w:t>
      </w:r>
      <w:hyperlink r:id="rId28" w:history="1">
        <w:r w:rsidRPr="00067F21">
          <w:rPr>
            <w:rStyle w:val="Lienhypertexte"/>
            <w:rFonts w:ascii="Garamond" w:hAnsi="Garamond"/>
          </w:rPr>
          <w:t>http://www.ethnographiques.org/2005/Wateau</w:t>
        </w:r>
      </w:hyperlink>
      <w:r>
        <w:rPr>
          <w:rFonts w:ascii="Garamond" w:hAnsi="Garamond"/>
          <w:color w:val="000000"/>
        </w:rPr>
        <w:t xml:space="preserve"> </w:t>
      </w:r>
    </w:p>
    <w:p w14:paraId="30C7CC48" w14:textId="77777777" w:rsidR="000E2147" w:rsidRPr="00A6713B" w:rsidRDefault="000E2147" w:rsidP="00A64F03">
      <w:pPr>
        <w:keepNext/>
        <w:numPr>
          <w:ilvl w:val="0"/>
          <w:numId w:val="1"/>
        </w:numPr>
        <w:spacing w:after="120"/>
        <w:jc w:val="both"/>
        <w:outlineLvl w:val="0"/>
        <w:rPr>
          <w:rFonts w:ascii="Garamond" w:hAnsi="Garamond"/>
        </w:rPr>
      </w:pPr>
      <w:r w:rsidRPr="00A6713B">
        <w:rPr>
          <w:rFonts w:ascii="Garamond" w:hAnsi="Garamond"/>
        </w:rPr>
        <w:t xml:space="preserve">2006 – </w:t>
      </w:r>
      <w:r>
        <w:rPr>
          <w:rFonts w:ascii="Garamond" w:hAnsi="Garamond"/>
        </w:rPr>
        <w:t xml:space="preserve">(avec Patrice Cressier Ed.) </w:t>
      </w:r>
      <w:r w:rsidRPr="00A6713B">
        <w:rPr>
          <w:rFonts w:ascii="Garamond" w:hAnsi="Garamond"/>
          <w:i/>
        </w:rPr>
        <w:t>Le partage de l’eau (Espagne, Portugal, Maroc)</w:t>
      </w:r>
      <w:r w:rsidRPr="00A6713B">
        <w:rPr>
          <w:rFonts w:ascii="Garamond" w:hAnsi="Garamond"/>
        </w:rPr>
        <w:t xml:space="preserve">, Dossier des </w:t>
      </w:r>
      <w:r w:rsidRPr="00A6713B">
        <w:rPr>
          <w:rFonts w:ascii="Garamond" w:hAnsi="Garamond"/>
          <w:i/>
        </w:rPr>
        <w:t xml:space="preserve">Mélanges de la Casa de Velázquez, Nouvelle série, </w:t>
      </w:r>
      <w:r w:rsidRPr="00A6713B">
        <w:rPr>
          <w:rFonts w:ascii="Garamond" w:hAnsi="Garamond"/>
        </w:rPr>
        <w:t xml:space="preserve">36-2, Madrid, 171 p. </w:t>
      </w:r>
      <w:hyperlink r:id="rId29" w:history="1">
        <w:r w:rsidRPr="00A6713B">
          <w:rPr>
            <w:rStyle w:val="Lienhypertexte"/>
            <w:rFonts w:ascii="Garamond" w:hAnsi="Garamond"/>
          </w:rPr>
          <w:t>http://mcv.revues.org/136</w:t>
        </w:r>
      </w:hyperlink>
    </w:p>
    <w:p w14:paraId="7BF4B487" w14:textId="77777777" w:rsidR="000E2147" w:rsidRPr="00A6713B" w:rsidRDefault="000E2147" w:rsidP="00A64F03">
      <w:pPr>
        <w:pStyle w:val="Corpsdetexte"/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 xml:space="preserve">2006 - (avec Patrice Cressier) « Présentation »,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Patrice Cressier &amp; Fabienne Wateau (Eds.), </w:t>
      </w:r>
      <w:r w:rsidRPr="00A6713B">
        <w:rPr>
          <w:rFonts w:ascii="Garamond" w:hAnsi="Garamond"/>
          <w:i/>
        </w:rPr>
        <w:t>Le partage de l’eau en Espagne, au Portugal et au Maroc</w:t>
      </w:r>
      <w:r w:rsidRPr="00A6713B">
        <w:rPr>
          <w:rFonts w:ascii="Garamond" w:hAnsi="Garamond"/>
        </w:rPr>
        <w:t xml:space="preserve">, Dossier des </w:t>
      </w:r>
      <w:r w:rsidRPr="00A6713B">
        <w:rPr>
          <w:rFonts w:ascii="Garamond" w:hAnsi="Garamond"/>
          <w:i/>
        </w:rPr>
        <w:t xml:space="preserve">Mélanges de la Casa de Velázquez, Nouvelle série, </w:t>
      </w:r>
      <w:r w:rsidRPr="00A6713B">
        <w:rPr>
          <w:rFonts w:ascii="Garamond" w:hAnsi="Garamond"/>
        </w:rPr>
        <w:t xml:space="preserve">36-2, Madrid : 9-15. </w:t>
      </w:r>
      <w:hyperlink r:id="rId30" w:history="1">
        <w:r w:rsidRPr="00A6713B">
          <w:rPr>
            <w:rStyle w:val="Lienhypertexte"/>
            <w:rFonts w:ascii="Garamond" w:hAnsi="Garamond"/>
          </w:rPr>
          <w:t>http://mcv.revues.org/1783</w:t>
        </w:r>
      </w:hyperlink>
    </w:p>
    <w:p w14:paraId="75BE9F18" w14:textId="77777777" w:rsidR="000E2147" w:rsidRPr="00A6713B" w:rsidRDefault="000E2147" w:rsidP="00A64F03">
      <w:pPr>
        <w:pStyle w:val="Corpsdetexte"/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</w:rPr>
        <w:t>2006 – «  Du préciput au partage égalitaire. Exemple portugais de transmission des droits d’eau de la fin du XIX</w:t>
      </w:r>
      <w:r w:rsidRPr="00A6713B">
        <w:rPr>
          <w:rFonts w:ascii="Garamond" w:hAnsi="Garamond"/>
          <w:vertAlign w:val="superscript"/>
        </w:rPr>
        <w:t xml:space="preserve">e </w:t>
      </w:r>
      <w:r w:rsidRPr="00A6713B">
        <w:rPr>
          <w:rFonts w:ascii="Garamond" w:hAnsi="Garamond"/>
        </w:rPr>
        <w:t xml:space="preserve">siècle à nos jours » </w:t>
      </w:r>
      <w:r w:rsidRPr="00A6713B">
        <w:rPr>
          <w:rFonts w:ascii="Garamond" w:hAnsi="Garamond"/>
          <w:i/>
        </w:rPr>
        <w:t>in</w:t>
      </w:r>
      <w:r w:rsidRPr="00A6713B">
        <w:rPr>
          <w:rFonts w:ascii="Garamond" w:hAnsi="Garamond"/>
        </w:rPr>
        <w:t xml:space="preserve"> Patrice Cressier et Fabienne Wateau (Ed.), </w:t>
      </w:r>
      <w:r w:rsidRPr="00A6713B">
        <w:rPr>
          <w:rFonts w:ascii="Garamond" w:hAnsi="Garamond"/>
          <w:i/>
        </w:rPr>
        <w:t>Le partage de l’eau en Espagne, au Portugal et au Maroc</w:t>
      </w:r>
      <w:r w:rsidRPr="00A6713B">
        <w:rPr>
          <w:rFonts w:ascii="Garamond" w:hAnsi="Garamond"/>
        </w:rPr>
        <w:t xml:space="preserve">, Dossier des </w:t>
      </w:r>
      <w:r w:rsidRPr="00A6713B">
        <w:rPr>
          <w:rFonts w:ascii="Garamond" w:hAnsi="Garamond"/>
          <w:i/>
        </w:rPr>
        <w:t xml:space="preserve">Mélanges de la Casa de Velázquez, Nouvelle série, </w:t>
      </w:r>
      <w:r w:rsidRPr="00A6713B">
        <w:rPr>
          <w:rFonts w:ascii="Garamond" w:hAnsi="Garamond"/>
        </w:rPr>
        <w:t>36-2</w:t>
      </w:r>
      <w:r>
        <w:rPr>
          <w:rFonts w:ascii="Garamond" w:hAnsi="Garamond"/>
        </w:rPr>
        <w:t>, Madrid</w:t>
      </w:r>
      <w:r w:rsidRPr="00A6713B">
        <w:rPr>
          <w:rFonts w:ascii="Garamond" w:hAnsi="Garamond"/>
        </w:rPr>
        <w:t xml:space="preserve"> : 107-124. </w:t>
      </w:r>
      <w:hyperlink r:id="rId31" w:history="1">
        <w:r w:rsidRPr="00A6713B">
          <w:rPr>
            <w:rStyle w:val="Lienhypertexte"/>
            <w:rFonts w:ascii="Garamond" w:hAnsi="Garamond"/>
          </w:rPr>
          <w:t>http://mcv.revues.org/2129</w:t>
        </w:r>
      </w:hyperlink>
    </w:p>
    <w:p w14:paraId="2CEA45E5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2006 – </w:t>
      </w:r>
      <w:r w:rsidRPr="00A6713B">
        <w:rPr>
          <w:rFonts w:ascii="Garamond" w:hAnsi="Garamond"/>
          <w:i/>
        </w:rPr>
        <w:t>La canne à mesurer l’eau</w:t>
      </w:r>
      <w:r w:rsidRPr="00A6713B">
        <w:rPr>
          <w:rFonts w:ascii="Garamond" w:hAnsi="Garamond"/>
        </w:rPr>
        <w:t xml:space="preserve">, film ethnographique, 28’, cellule audiovisuelle </w:t>
      </w:r>
      <w:r w:rsidRPr="00A6713B">
        <w:rPr>
          <w:rFonts w:ascii="Garamond" w:hAnsi="Garamond"/>
          <w:smallCaps/>
        </w:rPr>
        <w:t>Cetsah-Cnrs,</w:t>
      </w:r>
      <w:r>
        <w:rPr>
          <w:rFonts w:ascii="Garamond" w:hAnsi="Garamond"/>
        </w:rPr>
        <w:t xml:space="preserve"> Paris [film primé 2 fois :</w:t>
      </w:r>
      <w:r w:rsidRPr="00A6713B">
        <w:rPr>
          <w:rFonts w:ascii="Garamond" w:hAnsi="Garamond"/>
        </w:rPr>
        <w:t xml:space="preserve"> Prix spécial du jury au 26</w:t>
      </w:r>
      <w:r w:rsidRPr="00A6713B">
        <w:rPr>
          <w:rFonts w:ascii="Garamond" w:hAnsi="Garamond"/>
          <w:vertAlign w:val="superscript"/>
        </w:rPr>
        <w:t>ème</w:t>
      </w:r>
      <w:r w:rsidRPr="00A6713B">
        <w:rPr>
          <w:rFonts w:ascii="Garamond" w:hAnsi="Garamond"/>
        </w:rPr>
        <w:t xml:space="preserve"> Bilan du Festival ethnologique,</w:t>
      </w:r>
      <w:r>
        <w:rPr>
          <w:rFonts w:ascii="Garamond" w:hAnsi="Garamond"/>
        </w:rPr>
        <w:t xml:space="preserve"> Musée de l’Homme, Paris, 2007 ; et </w:t>
      </w:r>
      <w:r w:rsidRPr="00A6713B">
        <w:rPr>
          <w:rFonts w:ascii="Garamond" w:hAnsi="Garamond"/>
        </w:rPr>
        <w:t>Prix spécial du jury au Festival du film de chercheurs, Nancy, 2008)</w:t>
      </w:r>
      <w:r>
        <w:rPr>
          <w:rFonts w:ascii="Garamond" w:hAnsi="Garamond"/>
        </w:rPr>
        <w:t xml:space="preserve"> [disponible en ligne sur le site de la vidéothèque du CNRS]</w:t>
      </w:r>
      <w:r w:rsidRPr="00682C90">
        <w:rPr>
          <w:rFonts w:ascii="Garamond" w:hAnsi="Garamond"/>
        </w:rPr>
        <w:t xml:space="preserve">   </w:t>
      </w:r>
      <w:hyperlink r:id="rId32" w:history="1">
        <w:r w:rsidRPr="00067F21">
          <w:rPr>
            <w:rStyle w:val="Lienhypertexte"/>
            <w:rFonts w:ascii="Garamond" w:hAnsi="Garamond"/>
          </w:rPr>
          <w:t>http://videotheque.cnrs.fr/doc=1809</w:t>
        </w:r>
      </w:hyperlink>
      <w:r>
        <w:rPr>
          <w:rFonts w:ascii="Garamond" w:hAnsi="Garamond"/>
        </w:rPr>
        <w:t xml:space="preserve"> </w:t>
      </w:r>
    </w:p>
    <w:p w14:paraId="3288248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2006 – « La pierre de partage de l’eau. Apprentissage, logique, mesure. », </w:t>
      </w:r>
      <w:r w:rsidRPr="00A6713B">
        <w:rPr>
          <w:rFonts w:ascii="Garamond" w:hAnsi="Garamond"/>
          <w:i/>
        </w:rPr>
        <w:t xml:space="preserve">Annales de la Fyssen, </w:t>
      </w:r>
      <w:r w:rsidRPr="00A6713B">
        <w:rPr>
          <w:rFonts w:ascii="Garamond" w:hAnsi="Garamond"/>
        </w:rPr>
        <w:t xml:space="preserve">21 : 75-89. </w:t>
      </w:r>
      <w:r w:rsidRPr="00A6713B">
        <w:rPr>
          <w:rFonts w:ascii="Garamond" w:hAnsi="Garamond"/>
          <w:color w:val="0000FF"/>
          <w:u w:val="single"/>
        </w:rPr>
        <w:t>http://halshs.archives-ouvertes.fr/halshs-00510008/fr/</w:t>
      </w:r>
    </w:p>
    <w:p w14:paraId="2BED3930" w14:textId="77777777" w:rsidR="000E2147" w:rsidRPr="00A6713B" w:rsidRDefault="000E2147" w:rsidP="00A64F03">
      <w:pPr>
        <w:keepNext/>
        <w:numPr>
          <w:ilvl w:val="0"/>
          <w:numId w:val="1"/>
        </w:numPr>
        <w:spacing w:after="120"/>
        <w:jc w:val="both"/>
        <w:outlineLvl w:val="0"/>
        <w:rPr>
          <w:rFonts w:ascii="Garamond" w:hAnsi="Garamond"/>
        </w:rPr>
      </w:pPr>
      <w:r w:rsidRPr="00A6713B">
        <w:rPr>
          <w:rFonts w:ascii="Garamond" w:hAnsi="Garamond"/>
        </w:rPr>
        <w:t xml:space="preserve">2006 – « Historia das fotografias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>Miriam Pillar Grossi, António Motta</w:t>
      </w:r>
      <w:r>
        <w:rPr>
          <w:rFonts w:ascii="Garamond" w:hAnsi="Garamond"/>
        </w:rPr>
        <w:t>, Julie Antoinette Cavignac (Ed</w:t>
      </w:r>
      <w:r w:rsidRPr="00A6713B">
        <w:rPr>
          <w:rFonts w:ascii="Garamond" w:hAnsi="Garamond"/>
        </w:rPr>
        <w:t xml:space="preserve">.), </w:t>
      </w:r>
      <w:r w:rsidRPr="00A6713B">
        <w:rPr>
          <w:rFonts w:ascii="Garamond" w:hAnsi="Garamond"/>
          <w:i/>
        </w:rPr>
        <w:t xml:space="preserve">Antropologia francesa no século XX,  </w:t>
      </w:r>
      <w:r w:rsidRPr="00A6713B">
        <w:rPr>
          <w:rFonts w:ascii="Garamond" w:hAnsi="Garamond"/>
        </w:rPr>
        <w:t>Fundação Joaquim Nabuco, Editora Massangana, Recife : 333-345.</w:t>
      </w:r>
    </w:p>
    <w:p w14:paraId="46B7B57D" w14:textId="77777777" w:rsidR="000E2147" w:rsidRPr="00A6713B" w:rsidRDefault="000E2147" w:rsidP="00A64F03">
      <w:pPr>
        <w:keepNext/>
        <w:numPr>
          <w:ilvl w:val="0"/>
          <w:numId w:val="1"/>
        </w:numPr>
        <w:spacing w:after="120"/>
        <w:jc w:val="both"/>
        <w:outlineLvl w:val="0"/>
        <w:rPr>
          <w:rFonts w:ascii="Garamond" w:hAnsi="Garamond"/>
        </w:rPr>
      </w:pPr>
      <w:r w:rsidRPr="00A6713B">
        <w:rPr>
          <w:rFonts w:ascii="Garamond" w:hAnsi="Garamond"/>
        </w:rPr>
        <w:t xml:space="preserve">2006 – « Afectos e média. Perpectivas antropológicas », </w:t>
      </w:r>
      <w:r w:rsidRPr="00A6713B">
        <w:rPr>
          <w:rFonts w:ascii="Garamond" w:hAnsi="Garamond"/>
          <w:i/>
        </w:rPr>
        <w:t>Etnográfica,</w:t>
      </w:r>
      <w:r w:rsidRPr="00A6713B">
        <w:rPr>
          <w:rFonts w:ascii="Garamond" w:hAnsi="Garamond"/>
        </w:rPr>
        <w:t xml:space="preserve"> Lisboa</w:t>
      </w:r>
      <w:r>
        <w:rPr>
          <w:rFonts w:ascii="Garamond" w:hAnsi="Garamond"/>
        </w:rPr>
        <w:t> </w:t>
      </w:r>
      <w:r w:rsidRPr="00A6713B">
        <w:rPr>
          <w:rFonts w:ascii="Garamond" w:hAnsi="Garamond"/>
        </w:rPr>
        <w:t>: 41-42</w:t>
      </w:r>
    </w:p>
    <w:p w14:paraId="10BA4817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2007 – « Mesure et société : trois instruments pour ordonner l'irrigation », </w:t>
      </w:r>
      <w:r w:rsidRPr="00A6713B">
        <w:rPr>
          <w:rFonts w:ascii="Garamond" w:hAnsi="Garamond"/>
          <w:i/>
        </w:rPr>
        <w:t>Cahiers de métrologie</w:t>
      </w:r>
      <w:r w:rsidRPr="00A6713B">
        <w:rPr>
          <w:rFonts w:ascii="Garamond" w:hAnsi="Garamond"/>
        </w:rPr>
        <w:t xml:space="preserve">, 24-25 : 45-60. </w:t>
      </w:r>
      <w:r w:rsidRPr="00A6713B">
        <w:rPr>
          <w:rFonts w:ascii="Garamond" w:hAnsi="Garamond"/>
          <w:color w:val="0000FF"/>
          <w:u w:val="single"/>
        </w:rPr>
        <w:t>http://halshs.archives-ouvertes.fr/halshs-00510014/fr/</w:t>
      </w:r>
    </w:p>
    <w:p w14:paraId="556C5F5D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4F03">
        <w:rPr>
          <w:rFonts w:ascii="Garamond" w:hAnsi="Garamond"/>
        </w:rPr>
        <w:t>2007 –</w:t>
      </w:r>
      <w:r w:rsidRPr="00A6713B">
        <w:rPr>
          <w:rFonts w:ascii="Garamond" w:hAnsi="Garamond"/>
        </w:rPr>
        <w:t xml:space="preserve"> « Souffler pour ordonner : une conque pour l’irrigation en Galice », </w:t>
      </w:r>
      <w:r w:rsidRPr="00A6713B">
        <w:rPr>
          <w:rFonts w:ascii="Garamond" w:hAnsi="Garamond"/>
          <w:i/>
        </w:rPr>
        <w:t xml:space="preserve">Techniques et Cultures </w:t>
      </w:r>
      <w:r w:rsidRPr="00A6713B">
        <w:rPr>
          <w:rFonts w:ascii="Garamond" w:hAnsi="Garamond"/>
        </w:rPr>
        <w:t xml:space="preserve">48-49 : 39-60. </w:t>
      </w:r>
      <w:r w:rsidRPr="00A6713B">
        <w:rPr>
          <w:rFonts w:ascii="Garamond" w:hAnsi="Garamond"/>
          <w:color w:val="0000FF"/>
          <w:u w:val="single"/>
        </w:rPr>
        <w:t>http://halshs.archives-ouvertes.fr/halshs-00510017/fr/</w:t>
      </w:r>
    </w:p>
    <w:p w14:paraId="399357CA" w14:textId="7E659571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2008 – « Reproduire un village à l’identique : Alqueva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 xml:space="preserve">Nathalie Blanc et Sophie Bonnin (Ed.),  </w:t>
      </w:r>
      <w:r w:rsidRPr="00A6713B">
        <w:rPr>
          <w:rFonts w:ascii="Garamond" w:hAnsi="Garamond"/>
          <w:i/>
        </w:rPr>
        <w:t xml:space="preserve">Grands barrages et habitants. Les effets sociaux du développement, </w:t>
      </w:r>
      <w:r w:rsidRPr="00A6713B">
        <w:rPr>
          <w:rFonts w:ascii="Garamond" w:hAnsi="Garamond"/>
        </w:rPr>
        <w:t>Chap 4, Paris, Q</w:t>
      </w:r>
      <w:r w:rsidRPr="00A6713B">
        <w:rPr>
          <w:rFonts w:ascii="Garamond" w:hAnsi="Garamond"/>
          <w:smallCaps/>
        </w:rPr>
        <w:t>uae</w:t>
      </w:r>
      <w:r w:rsidRPr="00A6713B">
        <w:rPr>
          <w:rFonts w:ascii="Garamond" w:hAnsi="Garamond"/>
        </w:rPr>
        <w:t xml:space="preserve"> et M</w:t>
      </w:r>
      <w:r w:rsidRPr="00A6713B">
        <w:rPr>
          <w:rFonts w:ascii="Garamond" w:hAnsi="Garamond"/>
          <w:smallCaps/>
        </w:rPr>
        <w:t>sh</w:t>
      </w:r>
      <w:r w:rsidRPr="00A6713B">
        <w:rPr>
          <w:rFonts w:ascii="Garamond" w:hAnsi="Garamond"/>
        </w:rPr>
        <w:t xml:space="preserve">, Coll. Natures sociales : 77-99. </w:t>
      </w:r>
    </w:p>
    <w:p w14:paraId="649BB486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2008 – « Partage à la canne de roseau. Quelle place pour l’adoption de nouvelles technologies de l’eau ? », </w:t>
      </w:r>
      <w:r w:rsidRPr="00A6713B">
        <w:rPr>
          <w:rFonts w:ascii="Garamond" w:hAnsi="Garamond"/>
          <w:i/>
        </w:rPr>
        <w:t xml:space="preserve">in </w:t>
      </w:r>
      <w:r>
        <w:rPr>
          <w:rFonts w:ascii="Garamond" w:hAnsi="Garamond"/>
        </w:rPr>
        <w:t>Anne-Marie Guimier Sorbets (Ed.</w:t>
      </w:r>
      <w:r w:rsidRPr="00A6713B">
        <w:rPr>
          <w:rFonts w:ascii="Garamond" w:hAnsi="Garamond"/>
        </w:rPr>
        <w:t xml:space="preserve">), </w:t>
      </w:r>
      <w:r w:rsidRPr="00A6713B">
        <w:rPr>
          <w:rFonts w:ascii="Garamond" w:hAnsi="Garamond"/>
          <w:i/>
        </w:rPr>
        <w:t>L’eau. Enjeux, usages et représentations,</w:t>
      </w:r>
      <w:r>
        <w:rPr>
          <w:rFonts w:ascii="Garamond" w:hAnsi="Garamond"/>
          <w:i/>
        </w:rPr>
        <w:t xml:space="preserve"> </w:t>
      </w:r>
      <w:r w:rsidRPr="00A6713B">
        <w:rPr>
          <w:rFonts w:ascii="Garamond" w:hAnsi="Garamond"/>
        </w:rPr>
        <w:t xml:space="preserve">Paris, De Boccard : 103-114. </w:t>
      </w:r>
      <w:hyperlink r:id="rId33" w:history="1">
        <w:r w:rsidRPr="00A6713B">
          <w:rPr>
            <w:rStyle w:val="Lienhypertexte"/>
            <w:rFonts w:ascii="Garamond" w:hAnsi="Garamond"/>
          </w:rPr>
          <w:t>http://halshs.archives-ouvertes.fr/halshs-00510020/fr/</w:t>
        </w:r>
      </w:hyperlink>
    </w:p>
    <w:p w14:paraId="44697835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2008 – « Barragem e participação pública em Alqueva. Um exemplo português de concertação ?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 xml:space="preserve">T. S. Cuesta y X. X. Neira, 2008, </w:t>
      </w:r>
      <w:r w:rsidRPr="00A6713B">
        <w:rPr>
          <w:rFonts w:ascii="Garamond" w:hAnsi="Garamond"/>
          <w:i/>
        </w:rPr>
        <w:t xml:space="preserve">Auga e sustentabilidade. Enfoques para unha nova política de augas, </w:t>
      </w:r>
      <w:r w:rsidRPr="00A6713B">
        <w:rPr>
          <w:rFonts w:ascii="Garamond" w:hAnsi="Garamond"/>
        </w:rPr>
        <w:t xml:space="preserve">Lugo, Universidade </w:t>
      </w:r>
      <w:r>
        <w:rPr>
          <w:rFonts w:ascii="Garamond" w:hAnsi="Garamond"/>
        </w:rPr>
        <w:t>de Santiago de Compostela : 11-</w:t>
      </w:r>
      <w:r w:rsidRPr="00A6713B">
        <w:rPr>
          <w:rFonts w:ascii="Garamond" w:hAnsi="Garamond"/>
        </w:rPr>
        <w:t xml:space="preserve">15. </w:t>
      </w:r>
      <w:r w:rsidRPr="00A6713B">
        <w:rPr>
          <w:rFonts w:ascii="Garamond" w:hAnsi="Garamond"/>
          <w:color w:val="0000FF"/>
          <w:u w:val="single"/>
        </w:rPr>
        <w:t>http://halshs.archives-ouvertes.fr/halshs-00510022/fr/</w:t>
      </w:r>
    </w:p>
    <w:p w14:paraId="1D3568F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i/>
        </w:rPr>
      </w:pPr>
      <w:r w:rsidRPr="00A6713B">
        <w:rPr>
          <w:rFonts w:ascii="Garamond" w:hAnsi="Garamond"/>
          <w:smallCaps/>
        </w:rPr>
        <w:t xml:space="preserve">2008 – </w:t>
      </w:r>
      <w:r>
        <w:rPr>
          <w:rFonts w:ascii="Garamond" w:hAnsi="Garamond"/>
        </w:rPr>
        <w:t xml:space="preserve">Compte rendu de </w:t>
      </w:r>
      <w:r w:rsidRPr="00A6713B">
        <w:rPr>
          <w:rFonts w:ascii="Garamond" w:hAnsi="Garamond"/>
          <w:smallCaps/>
        </w:rPr>
        <w:t xml:space="preserve">Fruzetti </w:t>
      </w:r>
      <w:r w:rsidRPr="00A6713B">
        <w:rPr>
          <w:rFonts w:ascii="Garamond" w:hAnsi="Garamond"/>
        </w:rPr>
        <w:t xml:space="preserve">Lina et </w:t>
      </w:r>
      <w:r w:rsidRPr="00A6713B">
        <w:rPr>
          <w:rFonts w:ascii="Garamond" w:hAnsi="Garamond"/>
          <w:smallCaps/>
        </w:rPr>
        <w:t xml:space="preserve">ákos </w:t>
      </w:r>
      <w:r w:rsidRPr="00A6713B">
        <w:rPr>
          <w:rFonts w:ascii="Garamond" w:hAnsi="Garamond"/>
        </w:rPr>
        <w:t xml:space="preserve">Östör, </w:t>
      </w:r>
      <w:r w:rsidRPr="00A6713B">
        <w:rPr>
          <w:rFonts w:ascii="Garamond" w:hAnsi="Garamond"/>
          <w:i/>
        </w:rPr>
        <w:t xml:space="preserve">Pinturas cantadas, </w:t>
      </w:r>
      <w:r w:rsidRPr="00A6713B">
        <w:rPr>
          <w:rFonts w:ascii="Garamond" w:hAnsi="Garamond"/>
        </w:rPr>
        <w:t xml:space="preserve">Lisboa, Museu Nacional de Etnologia, 109 p, in </w:t>
      </w:r>
      <w:r w:rsidRPr="00A6713B">
        <w:rPr>
          <w:rFonts w:ascii="Garamond" w:hAnsi="Garamond"/>
          <w:i/>
        </w:rPr>
        <w:t xml:space="preserve">Lusotopie </w:t>
      </w:r>
      <w:r w:rsidRPr="00A6713B">
        <w:rPr>
          <w:rFonts w:ascii="Garamond" w:hAnsi="Garamond"/>
          <w:smallCaps/>
        </w:rPr>
        <w:t>xv</w:t>
      </w:r>
      <w:r w:rsidRPr="00A6713B">
        <w:rPr>
          <w:rFonts w:ascii="Garamond" w:hAnsi="Garamond"/>
        </w:rPr>
        <w:t xml:space="preserve"> (2) : 2-4.</w:t>
      </w:r>
    </w:p>
    <w:p w14:paraId="2507974E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i/>
        </w:rPr>
      </w:pPr>
      <w:r w:rsidRPr="00A6713B">
        <w:rPr>
          <w:rFonts w:ascii="Garamond" w:hAnsi="Garamond"/>
        </w:rPr>
        <w:t>2008</w:t>
      </w:r>
      <w:r w:rsidRPr="00A6713B">
        <w:rPr>
          <w:rFonts w:ascii="Garamond" w:hAnsi="Garamond"/>
          <w:smallCaps/>
        </w:rPr>
        <w:t xml:space="preserve"> – « C</w:t>
      </w:r>
      <w:r w:rsidRPr="00A6713B">
        <w:rPr>
          <w:rFonts w:ascii="Garamond" w:hAnsi="Garamond"/>
        </w:rPr>
        <w:t xml:space="preserve">annes de roseau et partage de l’eau en Espagne et au Portugal. Pistes de recherche », </w:t>
      </w:r>
      <w:r w:rsidRPr="00A6713B">
        <w:rPr>
          <w:rFonts w:ascii="Garamond" w:hAnsi="Garamond"/>
          <w:i/>
        </w:rPr>
        <w:t xml:space="preserve">in </w:t>
      </w:r>
      <w:r>
        <w:rPr>
          <w:rFonts w:ascii="Garamond" w:hAnsi="Garamond" w:cs="Verdana"/>
          <w:szCs w:val="22"/>
        </w:rPr>
        <w:t>Jean-René Gaborit (dir.),</w:t>
      </w:r>
      <w:r w:rsidRPr="00A6713B">
        <w:rPr>
          <w:rFonts w:ascii="Garamond" w:hAnsi="Garamond" w:cs="Verdana"/>
          <w:szCs w:val="22"/>
        </w:rPr>
        <w:t xml:space="preserve"> </w:t>
      </w:r>
      <w:hyperlink r:id="rId34" w:history="1">
        <w:r w:rsidRPr="00A6713B">
          <w:rPr>
            <w:rFonts w:ascii="Garamond" w:hAnsi="Garamond" w:cs="Verdana"/>
            <w:bCs/>
            <w:i/>
            <w:szCs w:val="22"/>
          </w:rPr>
          <w:t>Circulation des matières premières en Méditerranée, transferts de savoirs et de techniques (édition électronique),</w:t>
        </w:r>
      </w:hyperlink>
      <w:r w:rsidRPr="00A6713B">
        <w:rPr>
          <w:rFonts w:ascii="Garamond" w:hAnsi="Garamond" w:cs="Verdana"/>
          <w:szCs w:val="22"/>
        </w:rPr>
        <w:t xml:space="preserve"> </w:t>
      </w:r>
      <w:r w:rsidRPr="00A6713B">
        <w:rPr>
          <w:rFonts w:ascii="Garamond" w:hAnsi="Garamond"/>
        </w:rPr>
        <w:t xml:space="preserve">Editions du Comité des Travaux </w:t>
      </w:r>
      <w:r w:rsidRPr="00A6713B">
        <w:rPr>
          <w:rFonts w:ascii="Garamond" w:hAnsi="Garamond"/>
        </w:rPr>
        <w:lastRenderedPageBreak/>
        <w:t>historiques et Scientifiques : 207-217.</w:t>
      </w:r>
      <w:r w:rsidRPr="00A6713B">
        <w:rPr>
          <w:rFonts w:ascii="Garamond" w:hAnsi="Garamond"/>
          <w:smallCaps/>
        </w:rPr>
        <w:t xml:space="preserve"> </w:t>
      </w:r>
      <w:r w:rsidRPr="00A6713B">
        <w:rPr>
          <w:rFonts w:ascii="Garamond" w:hAnsi="Garamond"/>
          <w:color w:val="0000FF"/>
          <w:u w:val="single"/>
        </w:rPr>
        <w:t>http://halshs.archives-ouvertes.fr/halshs-00510026/fr/</w:t>
      </w:r>
    </w:p>
    <w:p w14:paraId="2F44563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i/>
        </w:rPr>
      </w:pPr>
      <w:r w:rsidRPr="00A6713B">
        <w:rPr>
          <w:rFonts w:ascii="Garamond" w:hAnsi="Garamond"/>
          <w:smallCaps/>
        </w:rPr>
        <w:t>2008 – « </w:t>
      </w:r>
      <w:r w:rsidRPr="00A6713B">
        <w:rPr>
          <w:rFonts w:ascii="Garamond" w:hAnsi="Garamond"/>
        </w:rPr>
        <w:t xml:space="preserve">Water Storage </w:t>
      </w:r>
      <w:r>
        <w:rPr>
          <w:rFonts w:ascii="Garamond" w:hAnsi="Garamond"/>
        </w:rPr>
        <w:t>(and Mess) Traditions in the Ibe</w:t>
      </w:r>
      <w:r w:rsidRPr="00A6713B">
        <w:rPr>
          <w:rFonts w:ascii="Garamond" w:hAnsi="Garamond"/>
        </w:rPr>
        <w:t xml:space="preserve">rian Peninsula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 xml:space="preserve">Jean-Paul Hague (Ed), </w:t>
      </w:r>
      <w:r w:rsidRPr="00A6713B">
        <w:rPr>
          <w:rFonts w:ascii="Garamond" w:hAnsi="Garamond"/>
          <w:i/>
        </w:rPr>
        <w:t xml:space="preserve">Eau, écosystèmes et développement durable en zones arides et semi-aride, </w:t>
      </w:r>
      <w:r w:rsidRPr="00A6713B">
        <w:rPr>
          <w:rFonts w:ascii="Garamond" w:hAnsi="Garamond"/>
        </w:rPr>
        <w:t>Watarid 1</w:t>
      </w:r>
      <w:r w:rsidRPr="00A6713B">
        <w:rPr>
          <w:rFonts w:ascii="Garamond" w:hAnsi="Garamond"/>
          <w:vertAlign w:val="superscript"/>
        </w:rPr>
        <w:t>ère</w:t>
      </w:r>
      <w:r w:rsidRPr="00A6713B">
        <w:rPr>
          <w:rFonts w:ascii="Garamond" w:hAnsi="Garamond"/>
        </w:rPr>
        <w:t xml:space="preserve"> conférence internationales, Urumqi, Chine : 4 p.</w:t>
      </w:r>
    </w:p>
    <w:p w14:paraId="6BAB5AE2" w14:textId="77777777" w:rsidR="000E2147" w:rsidRPr="00A6713B" w:rsidRDefault="000E2147" w:rsidP="00A64F03">
      <w:pPr>
        <w:numPr>
          <w:ilvl w:val="0"/>
          <w:numId w:val="1"/>
        </w:numPr>
        <w:spacing w:after="120"/>
        <w:rPr>
          <w:rFonts w:ascii="Garamond" w:hAnsi="Garamond"/>
        </w:rPr>
      </w:pPr>
      <w:r w:rsidRPr="00A6713B">
        <w:rPr>
          <w:rFonts w:ascii="Garamond" w:hAnsi="Garamond"/>
          <w:smallCaps/>
        </w:rPr>
        <w:t xml:space="preserve">2009 – </w:t>
      </w:r>
      <w:r w:rsidRPr="0035495F">
        <w:rPr>
          <w:rFonts w:ascii="Garamond" w:hAnsi="Garamond"/>
        </w:rPr>
        <w:t>C</w:t>
      </w:r>
      <w:r>
        <w:rPr>
          <w:rFonts w:ascii="Garamond" w:hAnsi="Garamond"/>
        </w:rPr>
        <w:t xml:space="preserve">ompte rendu de </w:t>
      </w:r>
      <w:r w:rsidRPr="00EB59F4">
        <w:rPr>
          <w:rFonts w:ascii="Garamond" w:hAnsi="Garamond"/>
          <w:smallCaps/>
        </w:rPr>
        <w:t>Boëtsch</w:t>
      </w:r>
      <w:r w:rsidRPr="00A6713B">
        <w:rPr>
          <w:rFonts w:ascii="Garamond" w:hAnsi="Garamond"/>
        </w:rPr>
        <w:t xml:space="preserve"> Gilles et </w:t>
      </w:r>
      <w:r w:rsidRPr="00A6713B">
        <w:rPr>
          <w:rFonts w:ascii="Garamond" w:hAnsi="Garamond"/>
          <w:smallCaps/>
        </w:rPr>
        <w:t xml:space="preserve">Cortot </w:t>
      </w:r>
      <w:r w:rsidRPr="00A6713B">
        <w:rPr>
          <w:rFonts w:ascii="Garamond" w:hAnsi="Garamond"/>
        </w:rPr>
        <w:t xml:space="preserve">Hervé (Eds), 2006, </w:t>
      </w:r>
      <w:r w:rsidRPr="00A6713B">
        <w:rPr>
          <w:rFonts w:ascii="Garamond" w:hAnsi="Garamond"/>
          <w:i/>
        </w:rPr>
        <w:t xml:space="preserve">L’homme et l’eau en milieu montagnard, </w:t>
      </w:r>
      <w:r w:rsidRPr="00A6713B">
        <w:rPr>
          <w:rFonts w:ascii="Garamond" w:hAnsi="Garamond"/>
        </w:rPr>
        <w:t>Paris,</w:t>
      </w:r>
      <w:r w:rsidRPr="00A6713B">
        <w:rPr>
          <w:rFonts w:ascii="Garamond" w:hAnsi="Garamond"/>
          <w:i/>
        </w:rPr>
        <w:t xml:space="preserve"> </w:t>
      </w:r>
      <w:r w:rsidRPr="00A6713B">
        <w:rPr>
          <w:rFonts w:ascii="Garamond" w:hAnsi="Garamond"/>
        </w:rPr>
        <w:t>Éditions des Hautes-Alpes, 239 p.</w:t>
      </w:r>
      <w:r w:rsidRPr="00A6713B">
        <w:rPr>
          <w:rFonts w:ascii="Garamond" w:hAnsi="Garamond"/>
          <w:i/>
        </w:rPr>
        <w:t xml:space="preserve">, </w:t>
      </w:r>
      <w:r w:rsidRPr="00A6713B">
        <w:rPr>
          <w:rFonts w:ascii="Garamond" w:hAnsi="Garamond"/>
        </w:rPr>
        <w:t xml:space="preserve">in </w:t>
      </w:r>
      <w:r w:rsidRPr="00A6713B">
        <w:rPr>
          <w:rFonts w:ascii="Garamond" w:hAnsi="Garamond"/>
          <w:i/>
        </w:rPr>
        <w:t>Ethnologie française</w:t>
      </w:r>
      <w:r w:rsidRPr="00A6713B">
        <w:rPr>
          <w:rFonts w:ascii="Garamond" w:hAnsi="Garamond"/>
          <w:i/>
          <w:smallCaps/>
        </w:rPr>
        <w:t xml:space="preserve">, </w:t>
      </w:r>
      <w:r w:rsidRPr="00A6713B">
        <w:rPr>
          <w:rFonts w:ascii="Garamond" w:hAnsi="Garamond"/>
          <w:smallCaps/>
        </w:rPr>
        <w:t>xxxix,</w:t>
      </w:r>
      <w:r w:rsidRPr="00A6713B">
        <w:rPr>
          <w:rFonts w:ascii="Garamond" w:hAnsi="Garamond"/>
        </w:rPr>
        <w:t xml:space="preserve"> 1 : 154-157.</w:t>
      </w:r>
    </w:p>
    <w:p w14:paraId="27CA7C13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b/>
        </w:rPr>
      </w:pPr>
      <w:r w:rsidRPr="00A6713B">
        <w:rPr>
          <w:rFonts w:ascii="Garamond" w:hAnsi="Garamond"/>
        </w:rPr>
        <w:t>2009</w:t>
      </w:r>
      <w:r w:rsidRPr="00A6713B">
        <w:rPr>
          <w:rFonts w:ascii="Garamond" w:hAnsi="Garamond"/>
          <w:i/>
        </w:rPr>
        <w:t xml:space="preserve"> – </w:t>
      </w:r>
      <w:r w:rsidRPr="0035495F">
        <w:rPr>
          <w:rFonts w:ascii="Garamond" w:hAnsi="Garamond"/>
        </w:rPr>
        <w:t>C</w:t>
      </w:r>
      <w:r>
        <w:rPr>
          <w:rFonts w:ascii="Garamond" w:hAnsi="Garamond"/>
        </w:rPr>
        <w:t xml:space="preserve">ompte rendu de </w:t>
      </w:r>
      <w:r w:rsidRPr="00A6713B">
        <w:rPr>
          <w:rFonts w:ascii="Garamond" w:hAnsi="Garamond"/>
          <w:smallCaps/>
        </w:rPr>
        <w:t>Aubry</w:t>
      </w:r>
      <w:r w:rsidRPr="00A6713B">
        <w:rPr>
          <w:rFonts w:ascii="Garamond" w:hAnsi="Garamond"/>
        </w:rPr>
        <w:t xml:space="preserve"> Hana (Ed.), 2007, </w:t>
      </w:r>
      <w:r w:rsidRPr="00A6713B">
        <w:rPr>
          <w:rFonts w:ascii="Garamond" w:hAnsi="Garamond"/>
          <w:i/>
        </w:rPr>
        <w:t xml:space="preserve">Imaginaires de l’eau, imaginaire du monde, </w:t>
      </w:r>
      <w:r w:rsidRPr="00A6713B">
        <w:rPr>
          <w:rFonts w:ascii="Garamond" w:hAnsi="Garamond"/>
        </w:rPr>
        <w:t xml:space="preserve">Paris, La Dispute /Snédit, 250 p. in </w:t>
      </w:r>
      <w:r w:rsidRPr="00A6713B">
        <w:rPr>
          <w:rFonts w:ascii="Garamond" w:hAnsi="Garamond"/>
          <w:i/>
        </w:rPr>
        <w:t>Ethnologie française</w:t>
      </w:r>
      <w:r w:rsidRPr="00A6713B">
        <w:rPr>
          <w:rFonts w:ascii="Garamond" w:hAnsi="Garamond"/>
          <w:i/>
          <w:smallCaps/>
        </w:rPr>
        <w:t xml:space="preserve">, </w:t>
      </w:r>
      <w:r w:rsidRPr="00A6713B">
        <w:rPr>
          <w:rFonts w:ascii="Garamond" w:hAnsi="Garamond"/>
          <w:smallCaps/>
        </w:rPr>
        <w:t>xxxix,</w:t>
      </w:r>
      <w:r w:rsidRPr="00A6713B">
        <w:rPr>
          <w:rFonts w:ascii="Garamond" w:hAnsi="Garamond"/>
        </w:rPr>
        <w:t xml:space="preserve"> 1 : 154-157.</w:t>
      </w:r>
    </w:p>
    <w:p w14:paraId="1E06B501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  <w:i/>
        </w:rPr>
      </w:pPr>
      <w:r w:rsidRPr="00A6713B">
        <w:rPr>
          <w:rFonts w:ascii="Garamond" w:hAnsi="Garamond"/>
        </w:rPr>
        <w:t xml:space="preserve">2009 – « "Ils sont fous ces Portugais". À propos d’insolite et de comparatisme », in </w:t>
      </w:r>
      <w:r w:rsidRPr="00A6713B">
        <w:rPr>
          <w:rFonts w:ascii="Garamond" w:hAnsi="Garamond"/>
          <w:i/>
        </w:rPr>
        <w:t xml:space="preserve">Arquivos da Memória, </w:t>
      </w:r>
      <w:r w:rsidRPr="00A6713B">
        <w:rPr>
          <w:rFonts w:ascii="Garamond" w:hAnsi="Garamond"/>
        </w:rPr>
        <w:t xml:space="preserve">5-6 « Antropologia, Arte, Imagem » : 215-222. </w:t>
      </w:r>
      <w:hyperlink r:id="rId35" w:history="1">
        <w:r w:rsidRPr="00A6713B">
          <w:rPr>
            <w:rStyle w:val="Lienhypertexte"/>
            <w:rFonts w:ascii="Garamond" w:hAnsi="Garamond"/>
          </w:rPr>
          <w:t>http://halshs.archives-ouvertes.fr/halshs-00510031/fr/</w:t>
        </w:r>
      </w:hyperlink>
    </w:p>
    <w:p w14:paraId="025AA183" w14:textId="77777777" w:rsidR="000E2147" w:rsidRPr="007336CA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7336CA">
        <w:rPr>
          <w:rFonts w:ascii="Garamond" w:hAnsi="Garamond"/>
        </w:rPr>
        <w:t xml:space="preserve">2009 – « La pierre de partage de l’eau. Objet de mesure, objet du temps et de l’espace », </w:t>
      </w:r>
      <w:r w:rsidRPr="007336CA">
        <w:rPr>
          <w:rFonts w:ascii="Garamond" w:hAnsi="Garamond"/>
          <w:i/>
        </w:rPr>
        <w:t>in</w:t>
      </w:r>
      <w:r w:rsidRPr="007336CA">
        <w:rPr>
          <w:rFonts w:ascii="Garamond" w:hAnsi="Garamond"/>
        </w:rPr>
        <w:t xml:space="preserve"> Joël Candau (dir.), </w:t>
      </w:r>
      <w:r w:rsidRPr="007336CA">
        <w:rPr>
          <w:rFonts w:ascii="Garamond" w:hAnsi="Garamond"/>
          <w:i/>
        </w:rPr>
        <w:t>Temps en partage. Ressources, représentations, processus</w:t>
      </w:r>
      <w:r w:rsidRPr="007336CA">
        <w:rPr>
          <w:rFonts w:ascii="Garamond" w:hAnsi="Garamond" w:cs="Verdana"/>
          <w:szCs w:val="22"/>
        </w:rPr>
        <w:t>,</w:t>
      </w:r>
      <w:r w:rsidRPr="007336CA">
        <w:rPr>
          <w:rFonts w:ascii="Garamond" w:hAnsi="Garamond"/>
        </w:rPr>
        <w:t xml:space="preserve"> Editions du Comité des Travaux historiques et Scientifiques: 27-39. </w:t>
      </w:r>
      <w:hyperlink r:id="rId36" w:history="1">
        <w:r w:rsidRPr="007336CA">
          <w:rPr>
            <w:rFonts w:ascii="Garamond" w:eastAsia="Cambria" w:hAnsi="Garamond" w:cs="Courier"/>
            <w:color w:val="0000CB"/>
            <w:szCs w:val="26"/>
            <w:u w:val="single" w:color="0000CB"/>
          </w:rPr>
          <w:t>http://halshs.archives-ouvertes.fr/halshs-00510148/fr/</w:t>
        </w:r>
      </w:hyperlink>
    </w:p>
    <w:p w14:paraId="69F2D044" w14:textId="77777777" w:rsidR="000E2147" w:rsidRPr="007336CA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7336CA">
        <w:rPr>
          <w:rFonts w:ascii="Garamond" w:hAnsi="Garamond"/>
        </w:rPr>
        <w:t xml:space="preserve">2009 – « Techniques et cultures de l’eau en Méditerranée », in </w:t>
      </w:r>
      <w:r w:rsidRPr="007336CA">
        <w:rPr>
          <w:rFonts w:ascii="Garamond" w:hAnsi="Garamond"/>
          <w:i/>
        </w:rPr>
        <w:t>Focus. Revue de communication du CNRS « L’eau » </w:t>
      </w:r>
      <w:r w:rsidRPr="007336CA">
        <w:rPr>
          <w:rFonts w:ascii="Garamond" w:hAnsi="Garamond"/>
        </w:rPr>
        <w:t>: 19</w:t>
      </w:r>
    </w:p>
    <w:p w14:paraId="232CAAF5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2009 – </w:t>
      </w:r>
      <w:r w:rsidRPr="00A6713B">
        <w:rPr>
          <w:rFonts w:ascii="Garamond" w:hAnsi="Garamond"/>
          <w:i/>
        </w:rPr>
        <w:t xml:space="preserve"> </w:t>
      </w:r>
      <w:r w:rsidRPr="00A6713B">
        <w:rPr>
          <w:rFonts w:ascii="Garamond" w:hAnsi="Garamond"/>
        </w:rPr>
        <w:t>(</w:t>
      </w:r>
      <w:r>
        <w:rPr>
          <w:rFonts w:ascii="Garamond" w:hAnsi="Garamond"/>
        </w:rPr>
        <w:t>avec</w:t>
      </w:r>
      <w:r w:rsidRPr="00A6713B">
        <w:rPr>
          <w:rFonts w:ascii="Garamond" w:hAnsi="Garamond"/>
        </w:rPr>
        <w:t xml:space="preserve"> Maud Anquetil)</w:t>
      </w:r>
      <w:r>
        <w:rPr>
          <w:rFonts w:ascii="Garamond" w:hAnsi="Garamond"/>
        </w:rPr>
        <w:t xml:space="preserve"> </w:t>
      </w:r>
      <w:r w:rsidRPr="00A6713B">
        <w:rPr>
          <w:rFonts w:ascii="Garamond" w:hAnsi="Garamond"/>
          <w:i/>
        </w:rPr>
        <w:t>Un poco de agroecoloxia en Ribadeo</w:t>
      </w:r>
      <w:r>
        <w:rPr>
          <w:rFonts w:ascii="Garamond" w:hAnsi="Garamond"/>
          <w:i/>
        </w:rPr>
        <w:t xml:space="preserve">, </w:t>
      </w:r>
      <w:r w:rsidRPr="00A6713B">
        <w:rPr>
          <w:rFonts w:ascii="Garamond" w:hAnsi="Garamond"/>
        </w:rPr>
        <w:t>film ethnographique, 10’, Université de Santiago de Compostela.</w:t>
      </w:r>
    </w:p>
    <w:p w14:paraId="03A732DA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2010 – « Contester un barrage : anthropologie d’un processus de gestion sociale à Alqueva (Portugal) », </w:t>
      </w:r>
      <w:r>
        <w:rPr>
          <w:rFonts w:ascii="Garamond" w:hAnsi="Garamond"/>
        </w:rPr>
        <w:t xml:space="preserve">in </w:t>
      </w:r>
      <w:r w:rsidR="00277D87" w:rsidRPr="00A6713B">
        <w:rPr>
          <w:rFonts w:ascii="Garamond" w:hAnsi="Garamond"/>
        </w:rPr>
        <w:fldChar w:fldCharType="begin"/>
      </w:r>
      <w:r w:rsidRPr="00A6713B">
        <w:rPr>
          <w:rFonts w:ascii="Garamond" w:hAnsi="Garamond"/>
        </w:rPr>
        <w:instrText xml:space="preserve"> </w:instrText>
      </w:r>
      <w:r w:rsidR="00CE615A">
        <w:rPr>
          <w:rFonts w:ascii="Garamond" w:hAnsi="Garamond"/>
        </w:rPr>
        <w:instrText>CONTACT</w:instrText>
      </w:r>
      <w:r w:rsidRPr="00A6713B">
        <w:rPr>
          <w:rFonts w:ascii="Garamond" w:hAnsi="Garamond"/>
        </w:rPr>
        <w:instrText xml:space="preserve"> _Con-3FFC6EBFF9 \c \s \l </w:instrText>
      </w:r>
      <w:r w:rsidR="00277D87" w:rsidRPr="00A6713B">
        <w:rPr>
          <w:rFonts w:ascii="Garamond" w:hAnsi="Garamond"/>
        </w:rPr>
        <w:fldChar w:fldCharType="separate"/>
      </w:r>
      <w:r w:rsidRPr="00BB0C32">
        <w:rPr>
          <w:rFonts w:ascii="Garamond" w:hAnsi="Garamond"/>
          <w:noProof/>
        </w:rPr>
        <w:t>Graciela Schneier-Madanes</w:t>
      </w:r>
      <w:r w:rsidR="00277D87" w:rsidRPr="00A6713B"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(Ed.)</w:t>
      </w:r>
      <w:r w:rsidRPr="00A6713B">
        <w:rPr>
          <w:rFonts w:ascii="Garamond" w:hAnsi="Garamond"/>
        </w:rPr>
        <w:t xml:space="preserve">, </w:t>
      </w:r>
      <w:r w:rsidRPr="00A6713B">
        <w:rPr>
          <w:rFonts w:ascii="Garamond" w:hAnsi="Garamond"/>
          <w:i/>
        </w:rPr>
        <w:t xml:space="preserve">L’eau mondialisée : la gouvernance en question, </w:t>
      </w:r>
      <w:r w:rsidRPr="00A6713B">
        <w:rPr>
          <w:rFonts w:ascii="Garamond" w:hAnsi="Garamond"/>
        </w:rPr>
        <w:t>Chap 15,</w:t>
      </w:r>
      <w:r w:rsidRPr="00A6713B">
        <w:rPr>
          <w:rFonts w:ascii="Garamond" w:hAnsi="Garamond"/>
          <w:i/>
        </w:rPr>
        <w:t xml:space="preserve"> </w:t>
      </w:r>
      <w:r w:rsidRPr="00A6713B">
        <w:rPr>
          <w:rFonts w:ascii="Garamond" w:hAnsi="Garamond"/>
        </w:rPr>
        <w:t xml:space="preserve">Paris, Editions La Découverte : 271-284 </w:t>
      </w:r>
      <w:hyperlink r:id="rId37" w:history="1">
        <w:r w:rsidRPr="00133878">
          <w:rPr>
            <w:rStyle w:val="Lienhypertexte"/>
            <w:rFonts w:ascii="Garamond" w:hAnsi="Garamond"/>
          </w:rPr>
          <w:t>http://halshs.archives-ouvertes.fr/halshs-00510189/fr/</w:t>
        </w:r>
      </w:hyperlink>
      <w:r w:rsidRPr="00DB0CED">
        <w:rPr>
          <w:rFonts w:ascii="Garamond" w:hAnsi="Garamond"/>
          <w:color w:val="0000FF"/>
        </w:rPr>
        <w:t xml:space="preserve"> </w:t>
      </w:r>
      <w:r w:rsidRPr="00DB0CED">
        <w:rPr>
          <w:rFonts w:ascii="Garamond" w:hAnsi="Garamond"/>
        </w:rPr>
        <w:t xml:space="preserve">[version en anglais </w:t>
      </w:r>
      <w:r>
        <w:rPr>
          <w:rFonts w:ascii="Garamond" w:hAnsi="Garamond"/>
        </w:rPr>
        <w:t>sous presse]</w:t>
      </w:r>
    </w:p>
    <w:p w14:paraId="4056915D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2010 – </w:t>
      </w:r>
      <w:r>
        <w:rPr>
          <w:rFonts w:ascii="Garamond" w:hAnsi="Garamond"/>
        </w:rPr>
        <w:t>(avec</w:t>
      </w:r>
      <w:r w:rsidRPr="00A6713B">
        <w:rPr>
          <w:rFonts w:ascii="Garamond" w:hAnsi="Garamond"/>
        </w:rPr>
        <w:t xml:space="preserve"> Pierre Rouillard</w:t>
      </w:r>
      <w:r>
        <w:rPr>
          <w:rFonts w:ascii="Garamond" w:hAnsi="Garamond"/>
        </w:rPr>
        <w:t xml:space="preserve"> Ed.</w:t>
      </w:r>
      <w:r w:rsidRPr="00A6713B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Pr="00A6713B">
        <w:rPr>
          <w:rFonts w:ascii="Garamond" w:hAnsi="Garamond"/>
          <w:i/>
        </w:rPr>
        <w:t>L’objet de main en main</w:t>
      </w:r>
      <w:r w:rsidRPr="00A6713B">
        <w:rPr>
          <w:rFonts w:ascii="Garamond" w:hAnsi="Garamond"/>
        </w:rPr>
        <w:t xml:space="preserve">, Dossier des </w:t>
      </w:r>
      <w:r w:rsidRPr="00A6713B">
        <w:rPr>
          <w:rFonts w:ascii="Garamond" w:hAnsi="Garamond"/>
          <w:i/>
        </w:rPr>
        <w:t xml:space="preserve">Mélanges de la Casa de Velázquez, Nouvelle série, </w:t>
      </w:r>
      <w:r>
        <w:rPr>
          <w:rFonts w:ascii="Garamond" w:hAnsi="Garamond"/>
        </w:rPr>
        <w:t xml:space="preserve">40-1, Madrid, 145 p. </w:t>
      </w:r>
      <w:hyperlink r:id="rId38" w:history="1">
        <w:r w:rsidRPr="00A6713B">
          <w:rPr>
            <w:rStyle w:val="Lienhypertexte"/>
            <w:rFonts w:ascii="Garamond" w:hAnsi="Garamond"/>
          </w:rPr>
          <w:t>http://mcv.revues.org/3192</w:t>
        </w:r>
      </w:hyperlink>
    </w:p>
    <w:p w14:paraId="54137127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</w:rPr>
        <w:t xml:space="preserve">2010 – (avec Pierre Rouillard) « L’objet et la main », </w:t>
      </w:r>
      <w:r w:rsidRPr="00A6713B">
        <w:rPr>
          <w:rFonts w:ascii="Garamond" w:hAnsi="Garamond"/>
          <w:i/>
        </w:rPr>
        <w:t xml:space="preserve">in </w:t>
      </w:r>
      <w:r w:rsidRPr="00A6713B">
        <w:rPr>
          <w:rFonts w:ascii="Garamond" w:hAnsi="Garamond"/>
        </w:rPr>
        <w:t>Fabienne</w:t>
      </w:r>
      <w:r>
        <w:rPr>
          <w:rFonts w:ascii="Garamond" w:hAnsi="Garamond"/>
        </w:rPr>
        <w:t xml:space="preserve"> Wateau et Pierre Rouillard (Ed</w:t>
      </w:r>
      <w:r w:rsidRPr="00A6713B">
        <w:rPr>
          <w:rFonts w:ascii="Garamond" w:hAnsi="Garamond"/>
        </w:rPr>
        <w:t xml:space="preserve">.), L’objet de main en main, </w:t>
      </w:r>
      <w:r w:rsidRPr="00A6713B">
        <w:rPr>
          <w:rFonts w:ascii="Garamond" w:hAnsi="Garamond"/>
          <w:i/>
        </w:rPr>
        <w:t xml:space="preserve">Mélanges de la Casa de Velázquez, Nouvelle série, </w:t>
      </w:r>
      <w:r w:rsidRPr="00A6713B">
        <w:rPr>
          <w:rFonts w:ascii="Garamond" w:hAnsi="Garamond"/>
        </w:rPr>
        <w:t xml:space="preserve">40-1, Madrid : 9-16 </w:t>
      </w:r>
      <w:hyperlink r:id="rId39" w:history="1">
        <w:r w:rsidRPr="00A6713B">
          <w:rPr>
            <w:rStyle w:val="Lienhypertexte"/>
            <w:rFonts w:ascii="Garamond" w:hAnsi="Garamond"/>
          </w:rPr>
          <w:t>http://mcv.revues.org/3237</w:t>
        </w:r>
      </w:hyperlink>
    </w:p>
    <w:p w14:paraId="08E8D33E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6713B">
        <w:rPr>
          <w:rFonts w:ascii="Garamond" w:hAnsi="Garamond"/>
          <w:smallCaps/>
        </w:rPr>
        <w:t xml:space="preserve">2010 – </w:t>
      </w:r>
      <w:r w:rsidRPr="00C90509">
        <w:rPr>
          <w:rFonts w:ascii="Garamond" w:hAnsi="Garamond"/>
        </w:rPr>
        <w:t>Compte rendu de</w:t>
      </w:r>
      <w:r>
        <w:rPr>
          <w:rFonts w:ascii="Garamond" w:hAnsi="Garamond"/>
          <w:smallCaps/>
        </w:rPr>
        <w:t xml:space="preserve"> </w:t>
      </w:r>
      <w:r w:rsidRPr="00A6713B">
        <w:rPr>
          <w:rFonts w:ascii="Garamond" w:hAnsi="Garamond"/>
          <w:smallCaps/>
        </w:rPr>
        <w:t xml:space="preserve">Cahen </w:t>
      </w:r>
      <w:r w:rsidRPr="00A6713B">
        <w:rPr>
          <w:rFonts w:ascii="Garamond" w:hAnsi="Garamond"/>
        </w:rPr>
        <w:t xml:space="preserve">Michel, 2009, </w:t>
      </w:r>
      <w:r w:rsidRPr="00A6713B">
        <w:rPr>
          <w:rFonts w:ascii="Garamond" w:hAnsi="Garamond"/>
          <w:i/>
        </w:rPr>
        <w:t xml:space="preserve">Le Portugal bilingue. Histoire et droits politiques d’une minorité linguistique : la communauté mirandaise, </w:t>
      </w:r>
      <w:r w:rsidRPr="00A6713B">
        <w:rPr>
          <w:rFonts w:ascii="Garamond" w:hAnsi="Garamond"/>
        </w:rPr>
        <w:t xml:space="preserve">Rennes, Presses Universitaires de Rennes, 211 p., in </w:t>
      </w:r>
      <w:r w:rsidRPr="00A6713B">
        <w:rPr>
          <w:rFonts w:ascii="Garamond" w:hAnsi="Garamond"/>
          <w:i/>
        </w:rPr>
        <w:t xml:space="preserve">Mélanges de la Casa de Velázquez, </w:t>
      </w:r>
      <w:r w:rsidRPr="00A6713B">
        <w:rPr>
          <w:rFonts w:ascii="Garamond" w:hAnsi="Garamond"/>
        </w:rPr>
        <w:t xml:space="preserve">40-2, Madrid : 269-271 </w:t>
      </w:r>
    </w:p>
    <w:p w14:paraId="66FC9E7A" w14:textId="77777777" w:rsidR="000E2147" w:rsidRPr="00A6713B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 w:cs="Courier"/>
          <w:smallCaps/>
          <w:szCs w:val="26"/>
          <w:lang w:bidi="fr-FR"/>
        </w:rPr>
        <w:t>2011</w:t>
      </w:r>
      <w:r w:rsidRPr="00A6713B">
        <w:rPr>
          <w:rFonts w:ascii="Garamond" w:hAnsi="Garamond" w:cs="Courier"/>
          <w:szCs w:val="26"/>
          <w:lang w:bidi="fr-FR"/>
        </w:rPr>
        <w:t xml:space="preserve"> </w:t>
      </w:r>
      <w:r w:rsidRPr="00A6713B">
        <w:rPr>
          <w:rFonts w:ascii="Garamond" w:hAnsi="Garamond"/>
          <w:smallCaps/>
        </w:rPr>
        <w:t xml:space="preserve">– </w:t>
      </w:r>
      <w:r w:rsidRPr="00C96777">
        <w:rPr>
          <w:rFonts w:ascii="Garamond" w:hAnsi="Garamond"/>
        </w:rPr>
        <w:t>Compte rendu de</w:t>
      </w:r>
      <w:r>
        <w:rPr>
          <w:rFonts w:ascii="Garamond" w:hAnsi="Garamond"/>
          <w:smallCaps/>
        </w:rPr>
        <w:t xml:space="preserve">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Cairo Carou </w:t>
      </w:r>
      <w:r w:rsidRPr="00A6713B">
        <w:rPr>
          <w:rFonts w:ascii="Garamond" w:hAnsi="Garamond" w:cs="Courier"/>
          <w:szCs w:val="26"/>
          <w:lang w:bidi="fr-FR"/>
        </w:rPr>
        <w:t xml:space="preserve">Heriberto,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Godinho </w:t>
      </w:r>
      <w:r w:rsidRPr="00A6713B">
        <w:rPr>
          <w:rFonts w:ascii="Garamond" w:hAnsi="Garamond" w:cs="Courier"/>
          <w:szCs w:val="26"/>
          <w:lang w:bidi="fr-FR"/>
        </w:rPr>
        <w:t xml:space="preserve">Paula et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Pereiro </w:t>
      </w:r>
      <w:r>
        <w:rPr>
          <w:rFonts w:ascii="Garamond" w:hAnsi="Garamond" w:cs="Courier"/>
          <w:szCs w:val="26"/>
          <w:lang w:bidi="fr-FR"/>
        </w:rPr>
        <w:t>Xerardo (Ed</w:t>
      </w:r>
      <w:r w:rsidRPr="00A6713B">
        <w:rPr>
          <w:rFonts w:ascii="Garamond" w:hAnsi="Garamond" w:cs="Courier"/>
          <w:szCs w:val="26"/>
          <w:lang w:bidi="fr-FR"/>
        </w:rPr>
        <w:t xml:space="preserve">.), </w:t>
      </w:r>
      <w:r w:rsidRPr="00A6713B">
        <w:rPr>
          <w:rFonts w:ascii="Garamond" w:hAnsi="Garamond" w:cs="Courier"/>
          <w:i/>
          <w:szCs w:val="26"/>
          <w:lang w:bidi="fr-FR"/>
        </w:rPr>
        <w:t>Portugal e Espanha. Entre discursos de centro e práticas de fronteira</w:t>
      </w:r>
      <w:r w:rsidRPr="00A6713B">
        <w:rPr>
          <w:rFonts w:ascii="Garamond" w:hAnsi="Garamond" w:cs="Courier"/>
          <w:szCs w:val="26"/>
          <w:lang w:bidi="fr-FR"/>
        </w:rPr>
        <w:t>, Lisboa, Edições Colibri, 2009, 299 p.</w:t>
      </w:r>
      <w:r w:rsidRPr="00A6713B">
        <w:rPr>
          <w:rFonts w:ascii="Garamond" w:hAnsi="Garamond"/>
          <w:i/>
        </w:rPr>
        <w:t xml:space="preserve">, </w:t>
      </w:r>
      <w:r w:rsidRPr="00A6713B">
        <w:rPr>
          <w:rFonts w:ascii="Garamond" w:hAnsi="Garamond"/>
        </w:rPr>
        <w:t xml:space="preserve">in </w:t>
      </w:r>
      <w:r w:rsidRPr="00A6713B">
        <w:rPr>
          <w:rFonts w:ascii="Garamond" w:hAnsi="Garamond"/>
          <w:i/>
        </w:rPr>
        <w:t>Ethnologie française</w:t>
      </w:r>
      <w:r w:rsidRPr="00A6713B">
        <w:rPr>
          <w:rFonts w:ascii="Garamond" w:hAnsi="Garamond"/>
          <w:i/>
          <w:smallCaps/>
        </w:rPr>
        <w:t>,</w:t>
      </w:r>
      <w:r w:rsidRPr="007A0E40">
        <w:rPr>
          <w:rFonts w:ascii="Garamond" w:hAnsi="Garamond"/>
          <w:i/>
        </w:rPr>
        <w:t xml:space="preserve"> </w:t>
      </w:r>
      <w:r w:rsidRPr="007A0E40">
        <w:rPr>
          <w:rFonts w:ascii="Garamond" w:hAnsi="Garamond"/>
        </w:rPr>
        <w:t>XLI, 2</w:t>
      </w:r>
      <w:r w:rsidRPr="007A0E40">
        <w:rPr>
          <w:rFonts w:ascii="Garamond" w:hAnsi="Garamond"/>
          <w:i/>
        </w:rPr>
        <w:t> </w:t>
      </w:r>
      <w:r w:rsidRPr="007A0E40">
        <w:rPr>
          <w:rFonts w:ascii="Garamond" w:hAnsi="Garamond"/>
        </w:rPr>
        <w:t>: 379-382.</w:t>
      </w:r>
      <w:r>
        <w:rPr>
          <w:rFonts w:ascii="Garamond" w:hAnsi="Garamond"/>
        </w:rPr>
        <w:t xml:space="preserve"> [version en espagnol publiée dans les </w:t>
      </w:r>
      <w:r>
        <w:rPr>
          <w:rFonts w:ascii="Garamond" w:hAnsi="Garamond"/>
          <w:i/>
        </w:rPr>
        <w:t xml:space="preserve">Mélanges de la Casa de Velázquez </w:t>
      </w:r>
      <w:r>
        <w:rPr>
          <w:rFonts w:ascii="Garamond" w:hAnsi="Garamond"/>
        </w:rPr>
        <w:t>en 2011]</w:t>
      </w:r>
    </w:p>
    <w:p w14:paraId="0458ADED" w14:textId="77777777" w:rsidR="000E2147" w:rsidRPr="000A38CF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 w:cs="Courier"/>
          <w:smallCaps/>
          <w:szCs w:val="26"/>
          <w:lang w:bidi="fr-FR"/>
        </w:rPr>
        <w:t xml:space="preserve">2011 </w:t>
      </w:r>
      <w:r w:rsidRPr="00A6713B">
        <w:rPr>
          <w:rFonts w:ascii="Garamond" w:hAnsi="Garamond"/>
          <w:smallCaps/>
        </w:rPr>
        <w:t xml:space="preserve">– </w:t>
      </w:r>
      <w:r w:rsidRPr="00C96777">
        <w:rPr>
          <w:rFonts w:ascii="Garamond" w:hAnsi="Garamond"/>
        </w:rPr>
        <w:t>Compte rendu de</w:t>
      </w:r>
      <w:r>
        <w:rPr>
          <w:rFonts w:ascii="Garamond" w:hAnsi="Garamond"/>
          <w:smallCaps/>
        </w:rPr>
        <w:t xml:space="preserve">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Freire </w:t>
      </w:r>
      <w:r w:rsidRPr="00A6713B">
        <w:rPr>
          <w:rFonts w:ascii="Garamond" w:hAnsi="Garamond" w:cs="Courier"/>
          <w:szCs w:val="26"/>
          <w:lang w:bidi="fr-FR"/>
        </w:rPr>
        <w:t xml:space="preserve">Dulce,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Rovisco </w:t>
      </w:r>
      <w:r w:rsidRPr="00A6713B">
        <w:rPr>
          <w:rFonts w:ascii="Garamond" w:hAnsi="Garamond" w:cs="Courier"/>
          <w:szCs w:val="26"/>
          <w:lang w:bidi="fr-FR"/>
        </w:rPr>
        <w:t xml:space="preserve">Eduarda et </w:t>
      </w:r>
      <w:r w:rsidRPr="00A6713B">
        <w:rPr>
          <w:rFonts w:ascii="Garamond" w:hAnsi="Garamond" w:cs="Courier"/>
          <w:smallCaps/>
          <w:szCs w:val="26"/>
          <w:lang w:bidi="fr-FR"/>
        </w:rPr>
        <w:t xml:space="preserve">Fonseca </w:t>
      </w:r>
      <w:r>
        <w:rPr>
          <w:rFonts w:ascii="Garamond" w:hAnsi="Garamond" w:cs="Courier"/>
          <w:szCs w:val="26"/>
          <w:lang w:bidi="fr-FR"/>
        </w:rPr>
        <w:t>Inês (Ed.</w:t>
      </w:r>
      <w:r w:rsidRPr="00A6713B">
        <w:rPr>
          <w:rFonts w:ascii="Garamond" w:hAnsi="Garamond" w:cs="Courier"/>
          <w:szCs w:val="26"/>
          <w:lang w:bidi="fr-FR"/>
        </w:rPr>
        <w:t xml:space="preserve">), </w:t>
      </w:r>
      <w:r w:rsidRPr="00A6713B">
        <w:rPr>
          <w:rFonts w:ascii="Garamond" w:hAnsi="Garamond" w:cs="Courier"/>
          <w:i/>
          <w:szCs w:val="26"/>
          <w:lang w:bidi="fr-FR"/>
        </w:rPr>
        <w:t>Contrabando na fronteira Luso-Espanhola. Práticas, Memórias e Patrimónios,</w:t>
      </w:r>
      <w:r w:rsidRPr="00A6713B">
        <w:rPr>
          <w:rFonts w:ascii="Garamond" w:hAnsi="Garamond" w:cs="Courier"/>
          <w:szCs w:val="26"/>
          <w:lang w:bidi="fr-FR"/>
        </w:rPr>
        <w:t xml:space="preserve"> Lisboa, Edições Nelson de Matos,</w:t>
      </w:r>
      <w:r w:rsidRPr="00A6713B">
        <w:rPr>
          <w:rFonts w:ascii="Garamond" w:hAnsi="Garamond" w:cs="Courier"/>
          <w:i/>
          <w:szCs w:val="26"/>
          <w:lang w:bidi="fr-FR"/>
        </w:rPr>
        <w:t xml:space="preserve"> </w:t>
      </w:r>
      <w:r w:rsidRPr="00A6713B">
        <w:rPr>
          <w:rFonts w:ascii="Garamond" w:hAnsi="Garamond" w:cs="Courier"/>
          <w:szCs w:val="26"/>
          <w:lang w:bidi="fr-FR"/>
        </w:rPr>
        <w:t>2009, 322 p.</w:t>
      </w:r>
      <w:r w:rsidRPr="00A6713B">
        <w:rPr>
          <w:rFonts w:ascii="Garamond" w:hAnsi="Garamond"/>
          <w:i/>
        </w:rPr>
        <w:t xml:space="preserve">, </w:t>
      </w:r>
      <w:r w:rsidRPr="00A6713B">
        <w:rPr>
          <w:rFonts w:ascii="Garamond" w:hAnsi="Garamond"/>
        </w:rPr>
        <w:t xml:space="preserve">in </w:t>
      </w:r>
      <w:r w:rsidRPr="00A6713B">
        <w:rPr>
          <w:rFonts w:ascii="Garamond" w:hAnsi="Garamond"/>
          <w:i/>
        </w:rPr>
        <w:t>Ethnologie française</w:t>
      </w:r>
      <w:r w:rsidRPr="00A6713B">
        <w:rPr>
          <w:rFonts w:ascii="Garamond" w:hAnsi="Garamond"/>
          <w:i/>
          <w:smallCaps/>
        </w:rPr>
        <w:t>,</w:t>
      </w:r>
      <w:r w:rsidRPr="007A0E40">
        <w:rPr>
          <w:rFonts w:ascii="Garamond" w:hAnsi="Garamond"/>
          <w:i/>
        </w:rPr>
        <w:t xml:space="preserve"> </w:t>
      </w:r>
      <w:r w:rsidRPr="007A0E40">
        <w:rPr>
          <w:rFonts w:ascii="Garamond" w:hAnsi="Garamond"/>
        </w:rPr>
        <w:t>XLI, 2</w:t>
      </w:r>
      <w:r w:rsidRPr="007A0E40">
        <w:rPr>
          <w:rFonts w:ascii="Garamond" w:hAnsi="Garamond"/>
          <w:i/>
        </w:rPr>
        <w:t> </w:t>
      </w:r>
      <w:r w:rsidRPr="007A0E40">
        <w:rPr>
          <w:rFonts w:ascii="Garamond" w:hAnsi="Garamond"/>
        </w:rPr>
        <w:t>: 379-382.</w:t>
      </w:r>
      <w:r>
        <w:rPr>
          <w:rFonts w:ascii="Garamond" w:hAnsi="Garamond"/>
        </w:rPr>
        <w:t xml:space="preserve"> [version en espagnol publiée dans les </w:t>
      </w:r>
      <w:r>
        <w:rPr>
          <w:rFonts w:ascii="Garamond" w:hAnsi="Garamond"/>
          <w:i/>
        </w:rPr>
        <w:t xml:space="preserve">Mélanges de la Casa de Velázquez </w:t>
      </w:r>
      <w:r>
        <w:rPr>
          <w:rFonts w:ascii="Garamond" w:hAnsi="Garamond"/>
        </w:rPr>
        <w:t>en 2011]</w:t>
      </w:r>
    </w:p>
    <w:p w14:paraId="59151D63" w14:textId="77777777" w:rsidR="000E2147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A818B8">
        <w:rPr>
          <w:rFonts w:ascii="Garamond" w:hAnsi="Garamond" w:cs="Courier"/>
          <w:smallCaps/>
          <w:szCs w:val="26"/>
          <w:lang w:bidi="fr-FR"/>
        </w:rPr>
        <w:t xml:space="preserve">2011 </w:t>
      </w:r>
      <w:r w:rsidRPr="00A818B8">
        <w:rPr>
          <w:rFonts w:ascii="Garamond" w:hAnsi="Garamond"/>
          <w:smallCaps/>
        </w:rPr>
        <w:t>–</w:t>
      </w:r>
      <w:r w:rsidRPr="00A818B8">
        <w:rPr>
          <w:rFonts w:ascii="Garamond" w:hAnsi="Garamond"/>
          <w:i/>
          <w:smallCaps/>
        </w:rPr>
        <w:t xml:space="preserve"> </w:t>
      </w:r>
      <w:r w:rsidRPr="00A818B8">
        <w:rPr>
          <w:rFonts w:ascii="Garamond" w:hAnsi="Garamond"/>
          <w:i/>
        </w:rPr>
        <w:t xml:space="preserve">Profils d’objets. Approches d’anthropologues et d’archéologues, </w:t>
      </w:r>
      <w:r w:rsidRPr="00A818B8">
        <w:rPr>
          <w:rFonts w:ascii="Garamond" w:hAnsi="Garamond"/>
        </w:rPr>
        <w:t>Éd. De Boccard, 316 p. (Fabienne Wateau Ed.)</w:t>
      </w:r>
    </w:p>
    <w:p w14:paraId="1A1532F6" w14:textId="77777777" w:rsidR="000E2147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>
        <w:rPr>
          <w:rFonts w:ascii="Garamond" w:hAnsi="Garamond" w:cs="Courier"/>
          <w:smallCaps/>
          <w:szCs w:val="26"/>
          <w:lang w:bidi="fr-FR"/>
        </w:rPr>
        <w:t xml:space="preserve">2011 </w:t>
      </w:r>
      <w:r>
        <w:rPr>
          <w:rFonts w:ascii="Garamond" w:hAnsi="Garamond"/>
        </w:rPr>
        <w:t xml:space="preserve">– « Avant-propos », in Fabienne Wateau (Ed.), </w:t>
      </w:r>
      <w:r w:rsidRPr="0008162C">
        <w:rPr>
          <w:rFonts w:ascii="Garamond" w:hAnsi="Garamond"/>
          <w:i/>
        </w:rPr>
        <w:t xml:space="preserve">Profils d’objets. Approches d’anthropologues et d’archéologues, </w:t>
      </w:r>
      <w:r>
        <w:rPr>
          <w:rFonts w:ascii="Garamond" w:hAnsi="Garamond"/>
        </w:rPr>
        <w:t>Editions</w:t>
      </w:r>
      <w:r w:rsidRPr="0008162C">
        <w:rPr>
          <w:rFonts w:ascii="Garamond" w:hAnsi="Garamond"/>
        </w:rPr>
        <w:t xml:space="preserve"> De Boccard, 316 p.</w:t>
      </w:r>
      <w:r>
        <w:rPr>
          <w:rFonts w:ascii="Garamond" w:hAnsi="Garamond"/>
        </w:rPr>
        <w:t> : IX-X.</w:t>
      </w:r>
    </w:p>
    <w:p w14:paraId="3A50D299" w14:textId="77777777" w:rsidR="000E2147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0A5B63">
        <w:rPr>
          <w:rFonts w:ascii="Garamond" w:hAnsi="Garamond"/>
        </w:rPr>
        <w:lastRenderedPageBreak/>
        <w:t xml:space="preserve">2011 – </w:t>
      </w:r>
      <w:r w:rsidRPr="000A5B63">
        <w:rPr>
          <w:rFonts w:ascii="Garamond" w:hAnsi="Garamond"/>
          <w:i/>
        </w:rPr>
        <w:t>La fête de la Pinha 2002</w:t>
      </w:r>
      <w:r w:rsidRPr="000A5B63">
        <w:rPr>
          <w:rFonts w:ascii="Garamond" w:hAnsi="Garamond"/>
        </w:rPr>
        <w:t xml:space="preserve">, film ethnographique, 16’, cellule audiovisuelle </w:t>
      </w:r>
      <w:r w:rsidRPr="000A5B63">
        <w:rPr>
          <w:rFonts w:ascii="Garamond" w:hAnsi="Garamond"/>
          <w:smallCaps/>
        </w:rPr>
        <w:t>Cem/Iiac-Cnrs,</w:t>
      </w:r>
      <w:r w:rsidRPr="000A5B63">
        <w:rPr>
          <w:rFonts w:ascii="Garamond" w:hAnsi="Garamond"/>
        </w:rPr>
        <w:t xml:space="preserve"> Paris</w:t>
      </w:r>
      <w:r>
        <w:rPr>
          <w:rFonts w:ascii="Garamond" w:hAnsi="Garamond"/>
        </w:rPr>
        <w:t xml:space="preserve"> [disponible en ligne sur le site de la vidéothèque du CNRS]</w:t>
      </w:r>
      <w:r w:rsidRPr="00682C9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</w:t>
      </w:r>
      <w:r w:rsidRPr="000A5B63">
        <w:rPr>
          <w:rFonts w:ascii="Garamond" w:hAnsi="Garamond"/>
        </w:rPr>
        <w:t xml:space="preserve"> </w:t>
      </w:r>
      <w:hyperlink r:id="rId40" w:history="1">
        <w:r w:rsidRPr="000A5B63">
          <w:rPr>
            <w:rFonts w:ascii="Garamond" w:hAnsi="Garamond"/>
            <w:color w:val="0000FF"/>
            <w:u w:val="single"/>
          </w:rPr>
          <w:t>http://video.rap.prd.fr/video/cnrs/cetsah/VF_%28Pinha%29_Stream.mov</w:t>
        </w:r>
      </w:hyperlink>
    </w:p>
    <w:p w14:paraId="49ABF925" w14:textId="77777777" w:rsidR="000E2147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0A5B63">
        <w:rPr>
          <w:rFonts w:ascii="Garamond" w:hAnsi="Garamond"/>
        </w:rPr>
        <w:t>2011</w:t>
      </w:r>
      <w:r>
        <w:rPr>
          <w:rFonts w:ascii="Garamond" w:hAnsi="Garamond"/>
        </w:rPr>
        <w:t xml:space="preserve"> </w:t>
      </w:r>
      <w:r w:rsidRPr="000A5B63">
        <w:rPr>
          <w:rFonts w:ascii="Garamond" w:hAnsi="Garamond"/>
        </w:rPr>
        <w:t xml:space="preserve">– </w:t>
      </w:r>
      <w:r w:rsidRPr="000A5B63">
        <w:rPr>
          <w:rFonts w:ascii="Garamond" w:hAnsi="Garamond"/>
          <w:i/>
        </w:rPr>
        <w:t>Pinha 2003</w:t>
      </w:r>
      <w:r w:rsidRPr="000A5B63">
        <w:rPr>
          <w:rFonts w:ascii="Garamond" w:hAnsi="Garamond"/>
        </w:rPr>
        <w:t xml:space="preserve">, film ethnographique, 7’, cellule audiovisuelle </w:t>
      </w:r>
      <w:r w:rsidRPr="000A5B63">
        <w:rPr>
          <w:rFonts w:ascii="Garamond" w:hAnsi="Garamond"/>
          <w:smallCaps/>
        </w:rPr>
        <w:t>Cem/Iiac-Cnrs,</w:t>
      </w:r>
      <w:r w:rsidRPr="000A5B63">
        <w:rPr>
          <w:rFonts w:ascii="Garamond" w:hAnsi="Garamond"/>
        </w:rPr>
        <w:t xml:space="preserve"> Paris. </w:t>
      </w:r>
      <w:r>
        <w:rPr>
          <w:rFonts w:ascii="Garamond" w:hAnsi="Garamond"/>
        </w:rPr>
        <w:t>[disponible en ligne sur le site de la vidéothèque du CNRS]</w:t>
      </w:r>
      <w:r w:rsidRPr="00682C90">
        <w:rPr>
          <w:rFonts w:ascii="Garamond" w:hAnsi="Garamond"/>
        </w:rPr>
        <w:t xml:space="preserve">   </w:t>
      </w:r>
      <w:hyperlink r:id="rId41" w:history="1">
        <w:r w:rsidRPr="000A5B63">
          <w:rPr>
            <w:rFonts w:ascii="Garamond" w:hAnsi="Garamond"/>
            <w:color w:val="0000FF"/>
            <w:u w:val="single"/>
          </w:rPr>
          <w:t>http://video.rap.prd.fr/video/cnrs/cetsah/Bonus_pinha_Stream.mov</w:t>
        </w:r>
      </w:hyperlink>
    </w:p>
    <w:p w14:paraId="6581D7CE" w14:textId="77777777" w:rsidR="000C2A3C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02508F">
        <w:rPr>
          <w:rFonts w:ascii="Garamond" w:hAnsi="Garamond"/>
        </w:rPr>
        <w:t xml:space="preserve">2011 – </w:t>
      </w:r>
      <w:r w:rsidRPr="0002508F">
        <w:rPr>
          <w:rFonts w:ascii="Garamond" w:hAnsi="Garamond"/>
          <w:i/>
        </w:rPr>
        <w:t>Un chant pour cause de barrage</w:t>
      </w:r>
      <w:r w:rsidRPr="0002508F">
        <w:rPr>
          <w:rFonts w:ascii="Garamond" w:hAnsi="Garamond"/>
        </w:rPr>
        <w:t xml:space="preserve">, film ethnographique, 6’, cellule audiovisuelle </w:t>
      </w:r>
      <w:r w:rsidRPr="0002508F">
        <w:rPr>
          <w:rFonts w:ascii="Garamond" w:hAnsi="Garamond"/>
          <w:smallCaps/>
        </w:rPr>
        <w:t>Cem/Iiac-Cnrs,</w:t>
      </w:r>
      <w:r>
        <w:rPr>
          <w:rFonts w:ascii="Garamond" w:hAnsi="Garamond"/>
          <w:smallCaps/>
        </w:rPr>
        <w:t xml:space="preserve"> </w:t>
      </w:r>
      <w:r w:rsidRPr="0002508F">
        <w:rPr>
          <w:rFonts w:ascii="Garamond" w:hAnsi="Garamond"/>
        </w:rPr>
        <w:t>Paris</w:t>
      </w:r>
      <w:r>
        <w:rPr>
          <w:rFonts w:ascii="Garamond" w:hAnsi="Garamond"/>
        </w:rPr>
        <w:t xml:space="preserve"> [disponible en ligne sur le site de la vidéothèque du CNRS]</w:t>
      </w:r>
      <w:r w:rsidRPr="00682C90">
        <w:rPr>
          <w:rFonts w:ascii="Garamond" w:hAnsi="Garamond"/>
        </w:rPr>
        <w:t xml:space="preserve">   </w:t>
      </w:r>
      <w:hyperlink r:id="rId42" w:history="1">
        <w:r w:rsidR="003530D9" w:rsidRPr="00825461">
          <w:rPr>
            <w:rStyle w:val="Lienhypertexte"/>
            <w:rFonts w:ascii="Garamond" w:eastAsia="Cambria" w:hAnsi="Garamond" w:cs="TimesNewRomanPSMT"/>
          </w:rPr>
          <w:t>http://videotheque.cnrs.fr/doc=2918</w:t>
        </w:r>
      </w:hyperlink>
    </w:p>
    <w:p w14:paraId="4140F219" w14:textId="77777777" w:rsidR="000E2147" w:rsidRPr="000C2A3C" w:rsidRDefault="000E2147" w:rsidP="00A64F03">
      <w:pPr>
        <w:numPr>
          <w:ilvl w:val="0"/>
          <w:numId w:val="1"/>
        </w:numPr>
        <w:spacing w:after="120"/>
        <w:jc w:val="both"/>
        <w:rPr>
          <w:rFonts w:ascii="Garamond" w:hAnsi="Garamond"/>
        </w:rPr>
      </w:pPr>
      <w:r w:rsidRPr="000C2A3C">
        <w:rPr>
          <w:rFonts w:ascii="Garamond" w:hAnsi="Garamond"/>
        </w:rPr>
        <w:t xml:space="preserve">2011 – </w:t>
      </w:r>
      <w:r w:rsidRPr="000C2A3C">
        <w:rPr>
          <w:rFonts w:ascii="Garamond" w:hAnsi="Garamond"/>
          <w:i/>
        </w:rPr>
        <w:t>Ma parenté au village</w:t>
      </w:r>
      <w:r w:rsidRPr="000C2A3C">
        <w:rPr>
          <w:rFonts w:ascii="Garamond" w:hAnsi="Garamond"/>
        </w:rPr>
        <w:t xml:space="preserve">, film ethnographique, 18’, cellule audiovisuelle </w:t>
      </w:r>
      <w:r w:rsidRPr="000C2A3C">
        <w:rPr>
          <w:rFonts w:ascii="Garamond" w:hAnsi="Garamond"/>
          <w:smallCaps/>
        </w:rPr>
        <w:t>Cem/Iiac-Cnrs,</w:t>
      </w:r>
      <w:r w:rsidRPr="000C2A3C">
        <w:rPr>
          <w:rFonts w:ascii="Garamond" w:hAnsi="Garamond"/>
        </w:rPr>
        <w:t xml:space="preserve"> Paris. [disponible en ligne sur le site de la vidéothèque du CNRS]</w:t>
      </w:r>
      <w:r w:rsidR="003530D9" w:rsidRPr="000C2A3C">
        <w:rPr>
          <w:rFonts w:ascii="Garamond" w:hAnsi="Garamond"/>
        </w:rPr>
        <w:t xml:space="preserve"> </w:t>
      </w:r>
      <w:hyperlink r:id="rId43" w:history="1">
        <w:r w:rsidR="003530D9" w:rsidRPr="000C2A3C">
          <w:rPr>
            <w:rStyle w:val="Lienhypertexte"/>
            <w:rFonts w:ascii="Garamond" w:eastAsia="Cambria" w:hAnsi="Garamond" w:cs="TimesNewRomanPSMT"/>
          </w:rPr>
          <w:t>http://videotheque.cnrs.fr/doc=2919</w:t>
        </w:r>
      </w:hyperlink>
    </w:p>
    <w:p w14:paraId="73947103" w14:textId="362FCEAC" w:rsidR="000E2147" w:rsidRPr="00E235B9" w:rsidRDefault="000E2147" w:rsidP="001748BB">
      <w:pPr>
        <w:numPr>
          <w:ilvl w:val="0"/>
          <w:numId w:val="1"/>
        </w:numPr>
        <w:spacing w:after="120"/>
        <w:jc w:val="both"/>
        <w:rPr>
          <w:rStyle w:val="Lienhypertexte"/>
          <w:rFonts w:ascii="Garamond" w:hAnsi="Garamond"/>
          <w:color w:val="auto"/>
          <w:u w:val="none"/>
          <w:lang w:val="en"/>
        </w:rPr>
      </w:pPr>
      <w:r w:rsidRPr="00BB0C32">
        <w:rPr>
          <w:rFonts w:ascii="Garamond" w:hAnsi="Garamond"/>
          <w:lang w:val="en"/>
        </w:rPr>
        <w:t xml:space="preserve">2011 – « Water, Societies and Sustainability: A Few Anthropological Examples of Non-Market Water Values », </w:t>
      </w:r>
      <w:r w:rsidRPr="00BB0C32">
        <w:rPr>
          <w:rFonts w:ascii="Garamond" w:hAnsi="Garamond"/>
          <w:i/>
          <w:lang w:val="en"/>
        </w:rPr>
        <w:t xml:space="preserve">Policy and Society, </w:t>
      </w:r>
      <w:r w:rsidRPr="00BB0C32">
        <w:rPr>
          <w:rFonts w:ascii="Garamond" w:hAnsi="Garamond"/>
          <w:lang w:val="en"/>
        </w:rPr>
        <w:t>vol 30, issue 4</w:t>
      </w:r>
      <w:r w:rsidRPr="00BB0C32">
        <w:rPr>
          <w:rFonts w:ascii="Garamond" w:hAnsi="Garamond"/>
          <w:i/>
          <w:lang w:val="en"/>
        </w:rPr>
        <w:t> </w:t>
      </w:r>
      <w:r w:rsidRPr="00BB0C32">
        <w:rPr>
          <w:rFonts w:ascii="Garamond" w:hAnsi="Garamond"/>
          <w:lang w:val="en"/>
        </w:rPr>
        <w:t xml:space="preserve">: 257-265  </w:t>
      </w:r>
      <w:hyperlink r:id="rId44" w:history="1">
        <w:r w:rsidR="009062B3" w:rsidRPr="00BB0C32">
          <w:rPr>
            <w:rStyle w:val="Lienhypertexte"/>
            <w:rFonts w:ascii="Garamond" w:eastAsia="Cambria" w:hAnsi="Garamond" w:cs="TimesNewRomanPSMT"/>
            <w:lang w:val="en"/>
          </w:rPr>
          <w:t>http://dx.doi.org/10.1016/j.polsoc.2011.10.004</w:t>
        </w:r>
      </w:hyperlink>
    </w:p>
    <w:p w14:paraId="20C06851" w14:textId="77777777" w:rsidR="000E2147" w:rsidRPr="00BB0C32" w:rsidRDefault="000E2147" w:rsidP="00A64F03">
      <w:pPr>
        <w:numPr>
          <w:ilvl w:val="0"/>
          <w:numId w:val="1"/>
        </w:numPr>
        <w:spacing w:after="120"/>
        <w:ind w:left="641" w:hanging="357"/>
        <w:jc w:val="both"/>
        <w:rPr>
          <w:rFonts w:ascii="Garamond" w:hAnsi="Garamond"/>
          <w:lang w:val="en"/>
        </w:rPr>
      </w:pPr>
      <w:r w:rsidRPr="00BB0C32">
        <w:rPr>
          <w:rFonts w:ascii="Garamond" w:hAnsi="Garamond"/>
          <w:lang w:val="en"/>
        </w:rPr>
        <w:t xml:space="preserve">2012 – Compte rendu de </w:t>
      </w:r>
      <w:r w:rsidRPr="00BB0C32">
        <w:rPr>
          <w:rFonts w:ascii="Garamond" w:hAnsi="Garamond"/>
          <w:smallCaps/>
          <w:lang w:val="en"/>
        </w:rPr>
        <w:t>Santos-Granero</w:t>
      </w:r>
      <w:r w:rsidRPr="00BB0C32">
        <w:rPr>
          <w:rFonts w:ascii="Garamond" w:hAnsi="Garamond"/>
          <w:lang w:val="en"/>
        </w:rPr>
        <w:t xml:space="preserve"> Fernando (Ed.), </w:t>
      </w:r>
      <w:r w:rsidRPr="00BB0C32">
        <w:rPr>
          <w:rFonts w:ascii="Garamond" w:hAnsi="Garamond"/>
          <w:i/>
          <w:lang w:val="en"/>
        </w:rPr>
        <w:t xml:space="preserve">The occult life of things : Native amazonian theories of materiality and personhood, </w:t>
      </w:r>
      <w:r w:rsidRPr="00BB0C32">
        <w:rPr>
          <w:rFonts w:ascii="Garamond" w:hAnsi="Garamond"/>
          <w:lang w:val="en"/>
        </w:rPr>
        <w:t xml:space="preserve">Tucson, University Arizona Press, 2009, 277 p., in </w:t>
      </w:r>
      <w:r w:rsidRPr="00BB0C32">
        <w:rPr>
          <w:rFonts w:ascii="Garamond" w:hAnsi="Garamond"/>
          <w:i/>
          <w:lang w:val="en"/>
        </w:rPr>
        <w:t>Journal de la Société des Américanistes </w:t>
      </w:r>
      <w:r w:rsidRPr="00BB0C32">
        <w:rPr>
          <w:rFonts w:ascii="Garamond" w:hAnsi="Garamond"/>
          <w:lang w:val="en"/>
        </w:rPr>
        <w:t>: 431-432</w:t>
      </w:r>
    </w:p>
    <w:p w14:paraId="106EB861" w14:textId="77777777" w:rsidR="00300C1C" w:rsidRDefault="00300C1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  <w:color w:val="000000"/>
        </w:rPr>
      </w:pPr>
      <w:r w:rsidRPr="001C5136">
        <w:rPr>
          <w:rFonts w:ascii="Garamond" w:eastAsia="Cambria" w:hAnsi="Garamond" w:cs="TimesNewRomanPSMT"/>
          <w:color w:val="000000"/>
        </w:rPr>
        <w:t>2012 – « Compter et conter. Ou comment les mathématiques, les histoires et les mesures</w:t>
      </w:r>
      <w:r>
        <w:rPr>
          <w:rFonts w:ascii="Garamond" w:eastAsia="Cambria" w:hAnsi="Garamond" w:cs="TimesNewRomanPSMT"/>
          <w:color w:val="000000"/>
        </w:rPr>
        <w:t xml:space="preserve"> </w:t>
      </w:r>
      <w:r w:rsidRPr="001C5136">
        <w:rPr>
          <w:rFonts w:ascii="Garamond" w:eastAsia="Cambria" w:hAnsi="Garamond" w:cs="TimesNewRomanPSMT"/>
          <w:color w:val="000000"/>
        </w:rPr>
        <w:t xml:space="preserve">se mêlent et s’emmêlent pour faire culture », </w:t>
      </w:r>
      <w:r w:rsidRPr="001C5136">
        <w:rPr>
          <w:rFonts w:ascii="Garamond" w:eastAsia="Cambria" w:hAnsi="Garamond" w:cs="TimesNewRomanPSMT"/>
          <w:i/>
          <w:iCs/>
          <w:color w:val="000000"/>
        </w:rPr>
        <w:t xml:space="preserve">in </w:t>
      </w:r>
      <w:r w:rsidRPr="001C5136">
        <w:rPr>
          <w:rFonts w:ascii="Garamond" w:eastAsia="Cambria" w:hAnsi="Garamond" w:cs="TimesNewRomanPSMT"/>
          <w:color w:val="000000"/>
        </w:rPr>
        <w:t xml:space="preserve">Ana Paula Guimarães (Ed.), </w:t>
      </w:r>
      <w:r w:rsidRPr="001C5136">
        <w:rPr>
          <w:rFonts w:ascii="Garamond" w:eastAsia="Cambria" w:hAnsi="Garamond" w:cs="TimesNewRomanPSMT"/>
          <w:i/>
          <w:iCs/>
          <w:color w:val="000000"/>
        </w:rPr>
        <w:t>Contas, contos,</w:t>
      </w:r>
      <w:r>
        <w:rPr>
          <w:rFonts w:ascii="Garamond" w:eastAsia="Cambria" w:hAnsi="Garamond" w:cs="TimesNewRomanPSMT"/>
          <w:color w:val="000000"/>
        </w:rPr>
        <w:t xml:space="preserve"> </w:t>
      </w:r>
      <w:r w:rsidRPr="001C5136">
        <w:rPr>
          <w:rFonts w:ascii="Garamond" w:eastAsia="Cambria" w:hAnsi="Garamond" w:cs="TimesNewRomanPSMT"/>
          <w:i/>
          <w:iCs/>
          <w:color w:val="000000"/>
        </w:rPr>
        <w:t xml:space="preserve">cantos e que mais, </w:t>
      </w:r>
      <w:r w:rsidRPr="001C5136">
        <w:rPr>
          <w:rFonts w:ascii="Garamond" w:eastAsia="Cambria" w:hAnsi="Garamond" w:cs="TimesNewRomanPSMT"/>
          <w:color w:val="000000"/>
        </w:rPr>
        <w:t xml:space="preserve">Lisboa, Gradiva : 10-22 </w:t>
      </w:r>
      <w:hyperlink r:id="rId45" w:history="1">
        <w:r w:rsidRPr="00825461">
          <w:rPr>
            <w:rStyle w:val="Lienhypertexte"/>
            <w:rFonts w:ascii="Garamond" w:eastAsia="Cambria" w:hAnsi="Garamond" w:cs="TimesNewRomanPSMT"/>
          </w:rPr>
          <w:t>http://halshs.archives-ouvertes.fr/halshs-00769342</w:t>
        </w:r>
      </w:hyperlink>
      <w:r w:rsidRPr="001C5136">
        <w:rPr>
          <w:rFonts w:ascii="Garamond" w:eastAsia="Cambria" w:hAnsi="Garamond" w:cs="TimesNewRomanPSMT"/>
          <w:color w:val="000000"/>
        </w:rPr>
        <w:t>.</w:t>
      </w:r>
    </w:p>
    <w:p w14:paraId="02A429A0" w14:textId="77777777" w:rsidR="00300C1C" w:rsidRPr="001C5136" w:rsidRDefault="00300C1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  <w:color w:val="000000"/>
        </w:rPr>
      </w:pPr>
      <w:r w:rsidRPr="001C5136">
        <w:rPr>
          <w:rFonts w:ascii="Garamond" w:eastAsia="Cambria" w:hAnsi="Garamond" w:cs="TimesNewRomanPSMT"/>
          <w:color w:val="000000"/>
        </w:rPr>
        <w:t xml:space="preserve">2012 – « </w:t>
      </w:r>
      <w:r w:rsidRPr="006F793C">
        <w:rPr>
          <w:rFonts w:ascii="Garamond" w:eastAsia="Cambria" w:hAnsi="Garamond" w:cs="TimesNewRomanPSMT"/>
          <w:caps/>
          <w:color w:val="000000"/>
        </w:rPr>
        <w:t xml:space="preserve">à </w:t>
      </w:r>
      <w:r w:rsidRPr="001C5136">
        <w:rPr>
          <w:rFonts w:ascii="Garamond" w:eastAsia="Cambria" w:hAnsi="Garamond" w:cs="TimesNewRomanPSMT"/>
          <w:color w:val="000000"/>
        </w:rPr>
        <w:t xml:space="preserve">fleur d’eau : synthèses ». </w:t>
      </w:r>
      <w:hyperlink r:id="rId46" w:history="1">
        <w:r w:rsidRPr="00825461">
          <w:rPr>
            <w:rStyle w:val="Lienhypertexte"/>
            <w:rFonts w:ascii="Garamond" w:eastAsia="Cambria" w:hAnsi="Garamond" w:cs="TimesNewRomanPSMT"/>
          </w:rPr>
          <w:t>http://halshs.archives-ouvertes.fr/halshs-00738230</w:t>
        </w:r>
        <w:r w:rsidRPr="00825461">
          <w:rPr>
            <w:rStyle w:val="Lienhypertexte"/>
            <w:rFonts w:ascii="Garamond" w:hAnsi="Garamond"/>
          </w:rPr>
          <w:t>2013</w:t>
        </w:r>
      </w:hyperlink>
    </w:p>
    <w:p w14:paraId="6EDD7E11" w14:textId="77777777" w:rsidR="00300C1C" w:rsidRPr="007D1DA2" w:rsidRDefault="00300C1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7D1DA2">
        <w:rPr>
          <w:rFonts w:ascii="Garamond" w:hAnsi="Garamond"/>
        </w:rPr>
        <w:t xml:space="preserve">2013 – Compte rendu de </w:t>
      </w:r>
      <w:r w:rsidRPr="007D1DA2">
        <w:rPr>
          <w:rFonts w:ascii="Garamond" w:hAnsi="Garamond"/>
          <w:smallCaps/>
        </w:rPr>
        <w:t>Dehouve</w:t>
      </w:r>
      <w:r w:rsidRPr="007D1DA2">
        <w:rPr>
          <w:rFonts w:ascii="Garamond" w:hAnsi="Garamond"/>
        </w:rPr>
        <w:t xml:space="preserve"> Danièle, </w:t>
      </w:r>
      <w:r w:rsidRPr="007D1DA2">
        <w:rPr>
          <w:rFonts w:ascii="Garamond" w:hAnsi="Garamond"/>
          <w:i/>
        </w:rPr>
        <w:t xml:space="preserve">L’imaginaire des nombres chez les anciens mexicains, </w:t>
      </w:r>
      <w:r w:rsidRPr="007D1DA2">
        <w:rPr>
          <w:rFonts w:ascii="Garamond" w:hAnsi="Garamond"/>
        </w:rPr>
        <w:t xml:space="preserve">Rennes, Presses universitaires de Rennes, 2011, 283 p., in </w:t>
      </w:r>
      <w:r w:rsidRPr="007D1DA2">
        <w:rPr>
          <w:rFonts w:ascii="Garamond" w:hAnsi="Garamond"/>
          <w:i/>
        </w:rPr>
        <w:t>Journal de la Société des Américanistes</w:t>
      </w:r>
      <w:r w:rsidRPr="007D1DA2">
        <w:rPr>
          <w:rFonts w:ascii="Garamond" w:hAnsi="Garamond"/>
        </w:rPr>
        <w:t>, 99 (2) : 202-204.</w:t>
      </w:r>
    </w:p>
    <w:p w14:paraId="423A530E" w14:textId="77777777" w:rsidR="00A64F03" w:rsidRDefault="00CB63C5" w:rsidP="00A64F03">
      <w:pPr>
        <w:pStyle w:val="Listecouleur-Accent11"/>
        <w:numPr>
          <w:ilvl w:val="0"/>
          <w:numId w:val="1"/>
        </w:numPr>
        <w:spacing w:after="120"/>
        <w:ind w:left="641" w:hanging="357"/>
        <w:rPr>
          <w:rFonts w:ascii="Garamond" w:hAnsi="Garamond"/>
        </w:rPr>
      </w:pPr>
      <w:r>
        <w:rPr>
          <w:rFonts w:ascii="Garamond" w:hAnsi="Garamond"/>
        </w:rPr>
        <w:t>2014</w:t>
      </w:r>
      <w:r w:rsidRPr="00C42F27">
        <w:rPr>
          <w:rFonts w:ascii="Garamond" w:hAnsi="Garamond"/>
        </w:rPr>
        <w:t xml:space="preserve"> – « Film, terrains et anthropologie : à propos d’images et d’écrits », </w:t>
      </w:r>
      <w:r w:rsidRPr="00C42F27">
        <w:rPr>
          <w:rFonts w:ascii="Garamond" w:hAnsi="Garamond"/>
          <w:i/>
        </w:rPr>
        <w:t xml:space="preserve">Cadernos de Arte e Antropologia, </w:t>
      </w:r>
      <w:r w:rsidRPr="00C42F27">
        <w:rPr>
          <w:rFonts w:ascii="Garamond" w:hAnsi="Garamond"/>
        </w:rPr>
        <w:t xml:space="preserve">3 (1) : </w:t>
      </w:r>
      <w:r>
        <w:rPr>
          <w:rFonts w:ascii="Garamond" w:hAnsi="Garamond"/>
        </w:rPr>
        <w:t>77-89.</w:t>
      </w:r>
      <w:r w:rsidR="0012106A">
        <w:rPr>
          <w:rFonts w:ascii="Garamond" w:hAnsi="Garamond"/>
        </w:rPr>
        <w:t xml:space="preserve"> </w:t>
      </w:r>
      <w:hyperlink r:id="rId47" w:history="1">
        <w:r w:rsidR="0012106A" w:rsidRPr="001075B3">
          <w:rPr>
            <w:rStyle w:val="Lienhypertexte"/>
            <w:rFonts w:ascii="Garamond" w:hAnsi="Garamond"/>
          </w:rPr>
          <w:t>http://www.portalseer.ufba.br/index.php/cadernosaa/article/viewFile/9014/7208</w:t>
        </w:r>
      </w:hyperlink>
    </w:p>
    <w:p w14:paraId="52911AD3" w14:textId="77777777" w:rsidR="001D01C2" w:rsidRDefault="001D01C2" w:rsidP="001D01C2">
      <w:pPr>
        <w:pStyle w:val="Listecouleur-Accent11"/>
        <w:spacing w:after="120"/>
        <w:ind w:left="641"/>
        <w:rPr>
          <w:rFonts w:ascii="Garamond" w:hAnsi="Garamond"/>
        </w:rPr>
      </w:pPr>
    </w:p>
    <w:p w14:paraId="23BEE938" w14:textId="77777777" w:rsidR="00A64F03" w:rsidRPr="00BB0C32" w:rsidRDefault="00E875C1" w:rsidP="00A64F03">
      <w:pPr>
        <w:pStyle w:val="Listecouleur-Accent11"/>
        <w:numPr>
          <w:ilvl w:val="0"/>
          <w:numId w:val="1"/>
        </w:numPr>
        <w:spacing w:after="120"/>
        <w:ind w:left="641" w:hanging="357"/>
        <w:rPr>
          <w:rFonts w:ascii="Garamond" w:hAnsi="Garamond"/>
          <w:lang w:val="en"/>
        </w:rPr>
      </w:pPr>
      <w:r w:rsidRPr="00BB0C32">
        <w:rPr>
          <w:rFonts w:ascii="Garamond" w:hAnsi="Garamond"/>
          <w:lang w:val="en"/>
        </w:rPr>
        <w:t>2014 – « </w:t>
      </w:r>
      <w:r w:rsidR="00B34BC5" w:rsidRPr="00A64F03">
        <w:rPr>
          <w:rFonts w:ascii="Garamond" w:hAnsi="Garamond"/>
          <w:szCs w:val="36"/>
          <w:lang w:val="en-GB"/>
        </w:rPr>
        <w:t>Dam P</w:t>
      </w:r>
      <w:r w:rsidRPr="00A64F03">
        <w:rPr>
          <w:rFonts w:ascii="Garamond" w:hAnsi="Garamond"/>
          <w:szCs w:val="36"/>
          <w:lang w:val="en-GB"/>
        </w:rPr>
        <w:t>rojects and Protest: the Exception of Alqueva (Portugal)</w:t>
      </w:r>
      <w:r w:rsidRPr="00BB0C32">
        <w:rPr>
          <w:rFonts w:ascii="Garamond" w:hAnsi="Garamond"/>
          <w:lang w:val="en"/>
        </w:rPr>
        <w:t xml:space="preserve"> »</w:t>
      </w:r>
      <w:r w:rsidRPr="00A64F03">
        <w:rPr>
          <w:rFonts w:ascii="Garamond" w:hAnsi="Garamond"/>
          <w:szCs w:val="36"/>
          <w:lang w:val="en-GB"/>
        </w:rPr>
        <w:t xml:space="preserve">, in </w:t>
      </w:r>
      <w:r w:rsidR="00277D87" w:rsidRPr="00A64F03">
        <w:rPr>
          <w:rFonts w:ascii="Garamond" w:hAnsi="Garamond"/>
        </w:rPr>
        <w:fldChar w:fldCharType="begin"/>
      </w:r>
      <w:r w:rsidRPr="00BB0C32">
        <w:rPr>
          <w:rFonts w:ascii="Garamond" w:hAnsi="Garamond"/>
          <w:lang w:val="en"/>
        </w:rPr>
        <w:instrText xml:space="preserve"> CONTACT _Con-3FFC6EBFF9 \c \s \l </w:instrText>
      </w:r>
      <w:r w:rsidR="00277D87" w:rsidRPr="00A64F03">
        <w:rPr>
          <w:rFonts w:ascii="Garamond" w:hAnsi="Garamond"/>
        </w:rPr>
        <w:fldChar w:fldCharType="separate"/>
      </w:r>
      <w:r w:rsidRPr="00A64F03">
        <w:rPr>
          <w:rFonts w:ascii="Garamond" w:hAnsi="Garamond"/>
          <w:noProof/>
          <w:lang w:val="en-US"/>
        </w:rPr>
        <w:t xml:space="preserve">Graciela </w:t>
      </w:r>
      <w:r w:rsidR="00B34BC5" w:rsidRPr="00A64F03">
        <w:rPr>
          <w:rFonts w:ascii="Garamond" w:hAnsi="Garamond"/>
          <w:noProof/>
          <w:lang w:val="en-US"/>
        </w:rPr>
        <w:t>Schneier</w:t>
      </w:r>
      <w:r w:rsidR="0026715D" w:rsidRPr="00A64F03">
        <w:rPr>
          <w:rFonts w:ascii="Garamond" w:hAnsi="Garamond"/>
          <w:noProof/>
          <w:lang w:val="en-US"/>
        </w:rPr>
        <w:t>-Madanes</w:t>
      </w:r>
      <w:r w:rsidR="00277D87" w:rsidRPr="00A64F03">
        <w:rPr>
          <w:rFonts w:ascii="Garamond" w:hAnsi="Garamond"/>
        </w:rPr>
        <w:fldChar w:fldCharType="end"/>
      </w:r>
      <w:r w:rsidRPr="00BB0C32">
        <w:rPr>
          <w:rFonts w:ascii="Garamond" w:hAnsi="Garamond"/>
          <w:lang w:val="en"/>
        </w:rPr>
        <w:t xml:space="preserve"> (Ed.), </w:t>
      </w:r>
      <w:r w:rsidRPr="00BB0C32">
        <w:rPr>
          <w:rFonts w:ascii="Garamond" w:hAnsi="Garamond"/>
          <w:i/>
          <w:lang w:val="en"/>
        </w:rPr>
        <w:t>Globalized Water</w:t>
      </w:r>
      <w:r w:rsidR="0026715D" w:rsidRPr="00BB0C32">
        <w:rPr>
          <w:rFonts w:ascii="Garamond" w:hAnsi="Garamond"/>
          <w:i/>
          <w:lang w:val="en"/>
        </w:rPr>
        <w:t> : A question of Gouvernance</w:t>
      </w:r>
      <w:r w:rsidRPr="00BB0C32">
        <w:rPr>
          <w:rFonts w:ascii="Garamond" w:hAnsi="Garamond"/>
          <w:i/>
          <w:lang w:val="en"/>
        </w:rPr>
        <w:t xml:space="preserve">, </w:t>
      </w:r>
      <w:r w:rsidR="00B34BC5" w:rsidRPr="00BB0C32">
        <w:rPr>
          <w:rFonts w:ascii="Garamond" w:hAnsi="Garamond"/>
          <w:lang w:val="en"/>
        </w:rPr>
        <w:t>Chap 12</w:t>
      </w:r>
      <w:r w:rsidRPr="00BB0C32">
        <w:rPr>
          <w:rFonts w:ascii="Garamond" w:hAnsi="Garamond"/>
          <w:lang w:val="en"/>
        </w:rPr>
        <w:t xml:space="preserve">, Springer : </w:t>
      </w:r>
      <w:r w:rsidR="0026715D" w:rsidRPr="00BB0C32">
        <w:rPr>
          <w:rFonts w:ascii="Garamond" w:hAnsi="Garamond"/>
          <w:lang w:val="en"/>
        </w:rPr>
        <w:t>161-173.</w:t>
      </w:r>
    </w:p>
    <w:p w14:paraId="6E05D7A4" w14:textId="77777777" w:rsidR="00A64F03" w:rsidRPr="00BB0C32" w:rsidRDefault="00A64F03" w:rsidP="00A64F03">
      <w:pPr>
        <w:pStyle w:val="Listecouleur-Accent11"/>
        <w:spacing w:after="120"/>
        <w:ind w:left="0"/>
        <w:jc w:val="both"/>
        <w:rPr>
          <w:rFonts w:ascii="Garamond" w:hAnsi="Garamond"/>
          <w:lang w:val="en"/>
        </w:rPr>
      </w:pPr>
    </w:p>
    <w:p w14:paraId="712EA7A9" w14:textId="7C15486B" w:rsidR="00E875C1" w:rsidRPr="00A64F03" w:rsidRDefault="00436265" w:rsidP="00A64F03">
      <w:pPr>
        <w:pStyle w:val="Listecouleur-Accent11"/>
        <w:numPr>
          <w:ilvl w:val="0"/>
          <w:numId w:val="1"/>
        </w:numPr>
        <w:spacing w:after="120"/>
        <w:ind w:left="641" w:hanging="357"/>
        <w:jc w:val="both"/>
        <w:rPr>
          <w:rFonts w:ascii="Garamond" w:hAnsi="Garamond"/>
        </w:rPr>
      </w:pPr>
      <w:r w:rsidRPr="00A64F03">
        <w:rPr>
          <w:rFonts w:ascii="Garamond" w:hAnsi="Garamond"/>
        </w:rPr>
        <w:t xml:space="preserve">2014 </w:t>
      </w:r>
      <w:r w:rsidR="002D5D6D" w:rsidRPr="00A64F03">
        <w:rPr>
          <w:rFonts w:ascii="Garamond" w:hAnsi="Garamond"/>
        </w:rPr>
        <w:t xml:space="preserve">– </w:t>
      </w:r>
      <w:r w:rsidR="006D2FB0">
        <w:rPr>
          <w:rFonts w:ascii="Garamond" w:hAnsi="Garamond"/>
          <w:i/>
        </w:rPr>
        <w:t xml:space="preserve">« Querem Fazer </w:t>
      </w:r>
      <w:r w:rsidR="000A38B0">
        <w:rPr>
          <w:rFonts w:ascii="Garamond" w:hAnsi="Garamond"/>
          <w:i/>
        </w:rPr>
        <w:t>um</w:t>
      </w:r>
      <w:r w:rsidR="006D2FB0">
        <w:rPr>
          <w:rFonts w:ascii="Garamond" w:hAnsi="Garamond"/>
          <w:i/>
        </w:rPr>
        <w:t xml:space="preserve"> M</w:t>
      </w:r>
      <w:r w:rsidRPr="00A64F03">
        <w:rPr>
          <w:rFonts w:ascii="Garamond" w:hAnsi="Garamond"/>
          <w:i/>
        </w:rPr>
        <w:t>ar… ». Ensaio sobre a barragem de Alqueva e a aldeia submersa da Luz,</w:t>
      </w:r>
      <w:r w:rsidRPr="00A64F03">
        <w:rPr>
          <w:rFonts w:ascii="Garamond" w:hAnsi="Garamond"/>
        </w:rPr>
        <w:t xml:space="preserve"> Lisboa, ICS, 184 p.</w:t>
      </w:r>
    </w:p>
    <w:p w14:paraId="25E2EC9E" w14:textId="77777777" w:rsidR="00300C1C" w:rsidRPr="00086F7B" w:rsidRDefault="00086F7B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86F7B">
        <w:rPr>
          <w:rFonts w:ascii="Garamond" w:hAnsi="Garamond"/>
        </w:rPr>
        <w:t xml:space="preserve">2015 (avec Joaquim Pais de Brito Ed.) – </w:t>
      </w:r>
      <w:r w:rsidRPr="00086F7B">
        <w:rPr>
          <w:rFonts w:ascii="Garamond" w:eastAsia="Cambria" w:hAnsi="Garamond" w:cs="Courier"/>
          <w:szCs w:val="26"/>
        </w:rPr>
        <w:t>« Entre cosmopolitisme, trajectoires et subjectivités: moments partagés avec Gilberto Velho »</w:t>
      </w:r>
      <w:r w:rsidRPr="00086F7B">
        <w:rPr>
          <w:rFonts w:ascii="Garamond" w:hAnsi="Garamond"/>
        </w:rPr>
        <w:t xml:space="preserve"> (Fabienne Wateau &amp; Joaquim Pais de Brito Ed.), in </w:t>
      </w:r>
      <w:r w:rsidRPr="00086F7B">
        <w:rPr>
          <w:rFonts w:ascii="Garamond" w:hAnsi="Garamond"/>
          <w:i/>
        </w:rPr>
        <w:t xml:space="preserve">Ateliers. Revue d’anthropologie </w:t>
      </w:r>
      <w:r w:rsidRPr="00086F7B">
        <w:rPr>
          <w:rFonts w:ascii="Garamond" w:hAnsi="Garamond"/>
        </w:rPr>
        <w:t>(41)</w:t>
      </w:r>
      <w:r w:rsidRPr="00086F7B">
        <w:rPr>
          <w:rFonts w:ascii="Garamond" w:hAnsi="Garamond"/>
          <w:i/>
        </w:rPr>
        <w:t xml:space="preserve">, </w:t>
      </w:r>
      <w:r w:rsidRPr="00086F7B">
        <w:rPr>
          <w:rFonts w:ascii="Garamond" w:hAnsi="Garamond"/>
        </w:rPr>
        <w:t>90 p</w:t>
      </w:r>
      <w:r w:rsidR="00300C1C" w:rsidRPr="00086F7B">
        <w:rPr>
          <w:rFonts w:ascii="Garamond" w:hAnsi="Garamond"/>
        </w:rPr>
        <w:t>.</w:t>
      </w:r>
      <w:r w:rsidR="004F6141" w:rsidRPr="00086F7B">
        <w:rPr>
          <w:rFonts w:ascii="Garamond" w:hAnsi="Garamond"/>
        </w:rPr>
        <w:t xml:space="preserve"> </w:t>
      </w:r>
      <w:r w:rsidR="004F6141" w:rsidRPr="00086F7B">
        <w:rPr>
          <w:rFonts w:ascii="Garamond" w:eastAsia="Cambria" w:hAnsi="Garamond" w:cs="Courier"/>
          <w:szCs w:val="26"/>
        </w:rPr>
        <w:t xml:space="preserve"> </w:t>
      </w:r>
      <w:hyperlink r:id="rId48" w:history="1">
        <w:r w:rsidR="00FB18DC" w:rsidRPr="00086F7B">
          <w:rPr>
            <w:rFonts w:ascii="Garamond" w:eastAsia="Cambria" w:hAnsi="Garamond" w:cs="Courier"/>
            <w:color w:val="0000FF"/>
            <w:szCs w:val="26"/>
            <w:u w:val="single" w:color="0000CB"/>
          </w:rPr>
          <w:t>https://ateliers.revues.org/9756</w:t>
        </w:r>
      </w:hyperlink>
    </w:p>
    <w:p w14:paraId="0D9C245F" w14:textId="56A58D27" w:rsidR="00300C1C" w:rsidRPr="00086F7B" w:rsidRDefault="00300C1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86F7B">
        <w:rPr>
          <w:rFonts w:ascii="Garamond" w:hAnsi="Garamond"/>
        </w:rPr>
        <w:t>201</w:t>
      </w:r>
      <w:r w:rsidR="00282ADD" w:rsidRPr="00086F7B">
        <w:rPr>
          <w:rFonts w:ascii="Garamond" w:hAnsi="Garamond"/>
        </w:rPr>
        <w:t xml:space="preserve">5 </w:t>
      </w:r>
      <w:r w:rsidRPr="00086F7B">
        <w:rPr>
          <w:rFonts w:ascii="Garamond" w:hAnsi="Garamond"/>
        </w:rPr>
        <w:t xml:space="preserve">(avec Joaquim Pais de Brito) – Introduction de </w:t>
      </w:r>
      <w:r w:rsidR="00244B7E" w:rsidRPr="00086F7B">
        <w:rPr>
          <w:rFonts w:ascii="Garamond" w:eastAsia="Cambria" w:hAnsi="Garamond" w:cs="Courier"/>
          <w:szCs w:val="26"/>
        </w:rPr>
        <w:t xml:space="preserve">« Entre cosmopolitisme, trajectoires et subjectivités: moments partagés avec Gilberto Velho » </w:t>
      </w:r>
      <w:r w:rsidRPr="00086F7B">
        <w:rPr>
          <w:rFonts w:ascii="Garamond" w:hAnsi="Garamond"/>
        </w:rPr>
        <w:t xml:space="preserve">(Fabienne Wateau &amp; Joaquim Pais de Brito Ed.), in </w:t>
      </w:r>
      <w:r w:rsidRPr="00086F7B">
        <w:rPr>
          <w:rFonts w:ascii="Garamond" w:hAnsi="Garamond"/>
          <w:i/>
        </w:rPr>
        <w:t xml:space="preserve">Ateliers. Revue d’anthropologie </w:t>
      </w:r>
      <w:r w:rsidRPr="00086F7B">
        <w:rPr>
          <w:rFonts w:ascii="Garamond" w:hAnsi="Garamond"/>
        </w:rPr>
        <w:t>(41).</w:t>
      </w:r>
      <w:r w:rsidR="009A0BE3" w:rsidRPr="00086F7B">
        <w:rPr>
          <w:rFonts w:ascii="Garamond" w:hAnsi="Garamond"/>
        </w:rPr>
        <w:t xml:space="preserve"> </w:t>
      </w:r>
      <w:hyperlink r:id="rId49" w:history="1">
        <w:r w:rsidR="009A0BE3" w:rsidRPr="00086F7B">
          <w:rPr>
            <w:rStyle w:val="Lienhypertexte"/>
            <w:rFonts w:ascii="Garamond" w:eastAsia="Cambria" w:hAnsi="Garamond" w:cs="Verdana"/>
            <w:szCs w:val="22"/>
          </w:rPr>
          <w:t>http://ateliers.revues.org/9841</w:t>
        </w:r>
      </w:hyperlink>
    </w:p>
    <w:p w14:paraId="3A2C021D" w14:textId="77777777" w:rsidR="004F6141" w:rsidRPr="00086F7B" w:rsidRDefault="00300C1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86F7B">
        <w:rPr>
          <w:rFonts w:ascii="Garamond" w:hAnsi="Garamond"/>
        </w:rPr>
        <w:t>201</w:t>
      </w:r>
      <w:r w:rsidR="00282ADD" w:rsidRPr="00086F7B">
        <w:rPr>
          <w:rFonts w:ascii="Garamond" w:hAnsi="Garamond"/>
        </w:rPr>
        <w:t xml:space="preserve">5 </w:t>
      </w:r>
      <w:r w:rsidRPr="00086F7B">
        <w:rPr>
          <w:rFonts w:ascii="Garamond" w:hAnsi="Garamond"/>
        </w:rPr>
        <w:t xml:space="preserve">– « L’eau des riches. Perrier, le cosmopolitisme et les buveurs d’eau », in </w:t>
      </w:r>
      <w:r w:rsidR="000246F5" w:rsidRPr="00086F7B">
        <w:rPr>
          <w:rFonts w:ascii="Garamond" w:eastAsia="Cambria" w:hAnsi="Garamond" w:cs="Courier"/>
          <w:szCs w:val="26"/>
        </w:rPr>
        <w:t>« Entre cosmopolitisme, trajectoires et subjectivités: moments partagés avec Gilberto Velho »</w:t>
      </w:r>
      <w:r w:rsidR="00121924" w:rsidRPr="00086F7B">
        <w:rPr>
          <w:rFonts w:ascii="Garamond" w:hAnsi="Garamond"/>
        </w:rPr>
        <w:t xml:space="preserve"> (Fabienne Wateau </w:t>
      </w:r>
      <w:r w:rsidRPr="00086F7B">
        <w:rPr>
          <w:rFonts w:ascii="Garamond" w:hAnsi="Garamond"/>
        </w:rPr>
        <w:t xml:space="preserve">&amp; Joaquim Pais de Brito Ed.), </w:t>
      </w:r>
      <w:r w:rsidRPr="00086F7B">
        <w:rPr>
          <w:rFonts w:ascii="Garamond" w:hAnsi="Garamond"/>
          <w:i/>
        </w:rPr>
        <w:t xml:space="preserve">Ateliers. Revue d’anthropologie </w:t>
      </w:r>
      <w:r w:rsidR="00121924" w:rsidRPr="00086F7B">
        <w:rPr>
          <w:rFonts w:ascii="Garamond" w:hAnsi="Garamond"/>
        </w:rPr>
        <w:t>(41)</w:t>
      </w:r>
      <w:r w:rsidR="004F6141" w:rsidRPr="00086F7B">
        <w:rPr>
          <w:rFonts w:ascii="Garamond" w:hAnsi="Garamond"/>
        </w:rPr>
        <w:t xml:space="preserve"> </w:t>
      </w:r>
      <w:hyperlink r:id="rId50" w:history="1">
        <w:r w:rsidR="004F6141" w:rsidRPr="00086F7B">
          <w:rPr>
            <w:rStyle w:val="Lienhypertexte"/>
            <w:rFonts w:ascii="Garamond" w:hAnsi="Garamond"/>
          </w:rPr>
          <w:t>http://ateliers.revues.org/9802</w:t>
        </w:r>
      </w:hyperlink>
    </w:p>
    <w:p w14:paraId="4559F5D1" w14:textId="64775BB9" w:rsidR="002C1052" w:rsidRPr="00086F7B" w:rsidRDefault="008B0279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86F7B">
        <w:rPr>
          <w:rFonts w:ascii="Garamond" w:eastAsia="Cambria" w:hAnsi="Garamond" w:cs="TimesNewRomanPSMT"/>
        </w:rPr>
        <w:lastRenderedPageBreak/>
        <w:t xml:space="preserve">2015 </w:t>
      </w:r>
      <w:r w:rsidRPr="00086F7B">
        <w:rPr>
          <w:rFonts w:ascii="Garamond" w:hAnsi="Garamond"/>
        </w:rPr>
        <w:t>–</w:t>
      </w:r>
      <w:r w:rsidR="002C1052" w:rsidRPr="00086F7B">
        <w:rPr>
          <w:rFonts w:ascii="Garamond" w:eastAsia="Cambria" w:hAnsi="Garamond" w:cs="TimesNewRomanPSMT"/>
        </w:rPr>
        <w:t xml:space="preserve"> </w:t>
      </w:r>
      <w:r w:rsidR="002C1052" w:rsidRPr="00086F7B">
        <w:rPr>
          <w:rFonts w:ascii="Garamond" w:hAnsi="Garamond"/>
        </w:rPr>
        <w:t xml:space="preserve">Compte </w:t>
      </w:r>
      <w:r w:rsidR="002C1052" w:rsidRPr="008C01BA">
        <w:rPr>
          <w:rFonts w:ascii="Garamond" w:hAnsi="Garamond"/>
        </w:rPr>
        <w:t xml:space="preserve">rendu de </w:t>
      </w:r>
      <w:r w:rsidR="002C1052" w:rsidRPr="008C01BA">
        <w:rPr>
          <w:rFonts w:ascii="Garamond" w:hAnsi="Garamond"/>
          <w:smallCaps/>
        </w:rPr>
        <w:t>Bonnot</w:t>
      </w:r>
      <w:r w:rsidR="002C1052" w:rsidRPr="008C01BA">
        <w:rPr>
          <w:rFonts w:ascii="Garamond" w:hAnsi="Garamond"/>
        </w:rPr>
        <w:t xml:space="preserve"> Thierry, </w:t>
      </w:r>
      <w:r w:rsidR="002C1052" w:rsidRPr="008C01BA">
        <w:rPr>
          <w:rFonts w:ascii="Garamond" w:hAnsi="Garamond"/>
          <w:i/>
        </w:rPr>
        <w:t xml:space="preserve">L’attachement aux choses, </w:t>
      </w:r>
      <w:r w:rsidR="00A471A0" w:rsidRPr="008C01BA">
        <w:rPr>
          <w:rFonts w:ascii="Garamond" w:hAnsi="Garamond"/>
        </w:rPr>
        <w:t>Paris, CNRS Ed.</w:t>
      </w:r>
      <w:r w:rsidR="002C1052" w:rsidRPr="008C01BA">
        <w:rPr>
          <w:rFonts w:ascii="Garamond" w:hAnsi="Garamond"/>
        </w:rPr>
        <w:t xml:space="preserve">, 2014, 239 p., </w:t>
      </w:r>
      <w:r w:rsidR="002C1052" w:rsidRPr="008C01BA">
        <w:rPr>
          <w:rFonts w:ascii="Garamond" w:hAnsi="Garamond"/>
          <w:i/>
        </w:rPr>
        <w:t>Gradhiva</w:t>
      </w:r>
      <w:r w:rsidR="005D39B8" w:rsidRPr="008C01BA">
        <w:rPr>
          <w:rFonts w:ascii="Garamond" w:hAnsi="Garamond"/>
        </w:rPr>
        <w:t xml:space="preserve"> (22) : </w:t>
      </w:r>
      <w:r w:rsidR="008849F3" w:rsidRPr="008C01BA">
        <w:rPr>
          <w:rFonts w:ascii="Garamond" w:eastAsia="Cambria" w:hAnsi="Garamond" w:cs="Verdana"/>
        </w:rPr>
        <w:t>222-223.</w:t>
      </w:r>
    </w:p>
    <w:p w14:paraId="27382041" w14:textId="49A107C6" w:rsidR="00B930F3" w:rsidRPr="000D7F35" w:rsidRDefault="008B0279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86F7B">
        <w:rPr>
          <w:rFonts w:ascii="Garamond" w:eastAsia="Cambria" w:hAnsi="Garamond" w:cs="TimesNewRomanPSMT"/>
        </w:rPr>
        <w:t>2015</w:t>
      </w:r>
      <w:r w:rsidR="00B930F3" w:rsidRPr="00086F7B">
        <w:rPr>
          <w:rFonts w:ascii="Garamond" w:hAnsi="Garamond"/>
        </w:rPr>
        <w:t xml:space="preserve"> – </w:t>
      </w:r>
      <w:r w:rsidR="00B930F3" w:rsidRPr="00086F7B">
        <w:rPr>
          <w:rFonts w:ascii="Garamond" w:eastAsia="Cambria" w:hAnsi="Garamond" w:cs="TimesNewRomanPSMT"/>
        </w:rPr>
        <w:t>« Partager l’eau : instruments, logiques et diversité », in</w:t>
      </w:r>
      <w:r w:rsidR="00086F7B">
        <w:rPr>
          <w:rFonts w:ascii="Garamond" w:eastAsia="Cambria" w:hAnsi="Garamond" w:cs="TimesNewRomanPSMT"/>
        </w:rPr>
        <w:t xml:space="preserve"> Euzen Agathe et </w:t>
      </w:r>
      <w:r w:rsidR="000D7F35">
        <w:rPr>
          <w:rFonts w:ascii="Garamond" w:eastAsia="Cambria" w:hAnsi="Garamond" w:cs="TimesNewRomanPSMT"/>
        </w:rPr>
        <w:t xml:space="preserve">C. </w:t>
      </w:r>
      <w:r w:rsidR="000D7F35" w:rsidRPr="000D7F35">
        <w:rPr>
          <w:rFonts w:ascii="Garamond" w:eastAsia="Cambria" w:hAnsi="Garamond" w:cs="TimesNewRomanPSMT"/>
        </w:rPr>
        <w:t>Jeandel (Eds.),</w:t>
      </w:r>
      <w:r w:rsidR="00B930F3" w:rsidRPr="000D7F35">
        <w:rPr>
          <w:rFonts w:ascii="Garamond" w:eastAsia="Cambria" w:hAnsi="Garamond" w:cs="TimesNewRomanPSMT"/>
        </w:rPr>
        <w:t xml:space="preserve"> </w:t>
      </w:r>
      <w:r w:rsidR="00B930F3" w:rsidRPr="000D7F35">
        <w:rPr>
          <w:rFonts w:ascii="Garamond" w:eastAsia="Cambria" w:hAnsi="Garamond" w:cs="TimesNewRomanPSMT"/>
          <w:i/>
        </w:rPr>
        <w:t>L’eau à découvert</w:t>
      </w:r>
      <w:r w:rsidR="000D7F35" w:rsidRPr="000D7F35">
        <w:rPr>
          <w:rFonts w:ascii="Garamond" w:eastAsia="Cambria" w:hAnsi="Garamond" w:cs="TimesNewRomanPSMT"/>
          <w:i/>
        </w:rPr>
        <w:t xml:space="preserve">, </w:t>
      </w:r>
      <w:r w:rsidR="008C01BA">
        <w:rPr>
          <w:rFonts w:ascii="Garamond" w:eastAsia="Cambria" w:hAnsi="Garamond" w:cs="TimesNewRomanPSMT"/>
        </w:rPr>
        <w:t>Paris, CNRS Editions : 268-269.</w:t>
      </w:r>
    </w:p>
    <w:p w14:paraId="2F3A2279" w14:textId="77777777" w:rsidR="003F7159" w:rsidRPr="000D7F35" w:rsidRDefault="003F7159" w:rsidP="003F71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>
        <w:rPr>
          <w:rFonts w:ascii="Garamond" w:eastAsia="Cambria" w:hAnsi="Garamond" w:cs="TimesNewRomanPSMT"/>
        </w:rPr>
        <w:t>2016</w:t>
      </w:r>
      <w:r w:rsidRPr="000D7F35">
        <w:rPr>
          <w:rFonts w:ascii="Garamond" w:hAnsi="Garamond"/>
        </w:rPr>
        <w:t xml:space="preserve"> – </w:t>
      </w:r>
      <w:r w:rsidRPr="000D7F35">
        <w:rPr>
          <w:rFonts w:ascii="Garamond" w:hAnsi="Garamond"/>
          <w:i/>
        </w:rPr>
        <w:t xml:space="preserve">On ne badine pas avec le progrès. Barrage et village déplacé au Portugal, </w:t>
      </w:r>
      <w:r w:rsidRPr="000D7F35">
        <w:rPr>
          <w:rFonts w:ascii="Garamond" w:hAnsi="Garamond"/>
        </w:rPr>
        <w:t>Paris, MSH Ed., Coll. « Le (bien) commun », 1</w:t>
      </w:r>
      <w:r>
        <w:rPr>
          <w:rFonts w:ascii="Garamond" w:hAnsi="Garamond"/>
        </w:rPr>
        <w:t>84</w:t>
      </w:r>
      <w:r w:rsidRPr="000D7F35">
        <w:rPr>
          <w:rFonts w:ascii="Garamond" w:hAnsi="Garamond"/>
        </w:rPr>
        <w:t>p.</w:t>
      </w:r>
    </w:p>
    <w:p w14:paraId="64495306" w14:textId="525F5EA4" w:rsidR="003F2929" w:rsidRPr="00E85E0C" w:rsidRDefault="00B930F3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0D7F35">
        <w:rPr>
          <w:rFonts w:ascii="Garamond" w:hAnsi="Garamond"/>
        </w:rPr>
        <w:t>2016</w:t>
      </w:r>
      <w:r w:rsidR="00BB0C32">
        <w:rPr>
          <w:rFonts w:ascii="Garamond" w:hAnsi="Garamond"/>
        </w:rPr>
        <w:t xml:space="preserve"> </w:t>
      </w:r>
      <w:r w:rsidR="003F2929" w:rsidRPr="000D7F35">
        <w:rPr>
          <w:rFonts w:ascii="Garamond" w:hAnsi="Garamond"/>
        </w:rPr>
        <w:t xml:space="preserve">– « Gestion de l’eau », in </w:t>
      </w:r>
      <w:r w:rsidR="003F2929" w:rsidRPr="000D7F35">
        <w:rPr>
          <w:rFonts w:ascii="Garamond" w:eastAsia="Times New Roman" w:hAnsi="Garamond" w:cs="DIN-Regular"/>
        </w:rPr>
        <w:t xml:space="preserve">Dionigi Albera, Maryline Crivello, Thierry Fabre et Mohamed Tozy (Ed.), </w:t>
      </w:r>
      <w:r w:rsidR="003F2929" w:rsidRPr="000D7F35">
        <w:rPr>
          <w:rFonts w:ascii="Garamond" w:hAnsi="Garamond"/>
          <w:i/>
        </w:rPr>
        <w:t xml:space="preserve">Dictionnaire de la Méditerranée, </w:t>
      </w:r>
      <w:r w:rsidR="003F2929" w:rsidRPr="000D7F35">
        <w:rPr>
          <w:rFonts w:ascii="Garamond" w:hAnsi="Garamond"/>
        </w:rPr>
        <w:t xml:space="preserve">Actes Sud : </w:t>
      </w:r>
      <w:r w:rsidR="008C01BA">
        <w:rPr>
          <w:rFonts w:ascii="Garamond" w:hAnsi="Garamond"/>
        </w:rPr>
        <w:t>405-411.</w:t>
      </w:r>
    </w:p>
    <w:p w14:paraId="63185ABF" w14:textId="60885090" w:rsidR="00E85E0C" w:rsidRPr="00A17ACC" w:rsidRDefault="00E85E0C" w:rsidP="00A64F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  <w:color w:val="000000" w:themeColor="text1"/>
        </w:rPr>
      </w:pPr>
      <w:r w:rsidRPr="00A17ACC">
        <w:rPr>
          <w:rFonts w:ascii="Garamond" w:hAnsi="Garamond"/>
          <w:color w:val="000000" w:themeColor="text1"/>
        </w:rPr>
        <w:t xml:space="preserve">2017 – </w:t>
      </w:r>
      <w:r w:rsidRPr="00A17ACC">
        <w:rPr>
          <w:rFonts w:ascii="Garamond" w:hAnsi="Garamond"/>
          <w:i/>
          <w:color w:val="000000" w:themeColor="text1"/>
        </w:rPr>
        <w:t xml:space="preserve">Muitas coisas e um Pássaro, </w:t>
      </w:r>
      <w:r w:rsidRPr="00A17ACC">
        <w:rPr>
          <w:rFonts w:ascii="Garamond" w:hAnsi="Garamond"/>
          <w:color w:val="000000" w:themeColor="text1"/>
        </w:rPr>
        <w:t xml:space="preserve">de Joaquim Pais de Brito, Lisboa, Edição Sextante, </w:t>
      </w:r>
      <w:r w:rsidR="00E6674A" w:rsidRPr="00A17ACC">
        <w:rPr>
          <w:rFonts w:ascii="Garamond" w:hAnsi="Garamond"/>
          <w:color w:val="000000" w:themeColor="text1"/>
        </w:rPr>
        <w:t>249</w:t>
      </w:r>
      <w:r w:rsidR="00E967E7" w:rsidRPr="00A17ACC">
        <w:rPr>
          <w:rFonts w:ascii="Garamond" w:hAnsi="Garamond"/>
          <w:color w:val="000000" w:themeColor="text1"/>
        </w:rPr>
        <w:t xml:space="preserve"> p. (</w:t>
      </w:r>
      <w:r w:rsidR="00733D13" w:rsidRPr="00A17ACC">
        <w:rPr>
          <w:rFonts w:ascii="Garamond" w:hAnsi="Garamond"/>
          <w:color w:val="000000" w:themeColor="text1"/>
        </w:rPr>
        <w:t>Fabienne Wateau Org</w:t>
      </w:r>
      <w:r w:rsidR="00E967E7" w:rsidRPr="00A17ACC">
        <w:rPr>
          <w:rFonts w:ascii="Garamond" w:hAnsi="Garamond"/>
          <w:color w:val="000000" w:themeColor="text1"/>
        </w:rPr>
        <w:t>).</w:t>
      </w:r>
    </w:p>
    <w:p w14:paraId="7154F5BC" w14:textId="77777777" w:rsidR="00A17ACC" w:rsidRDefault="00733D13" w:rsidP="00A17A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  <w:color w:val="000000" w:themeColor="text1"/>
        </w:rPr>
      </w:pPr>
      <w:r w:rsidRPr="00A17ACC">
        <w:rPr>
          <w:rFonts w:ascii="Garamond" w:hAnsi="Garamond"/>
          <w:color w:val="000000" w:themeColor="text1"/>
        </w:rPr>
        <w:t>2017 – « Tirar um retrato » Apresentação de Joaquim Pais de Brito,</w:t>
      </w:r>
      <w:r w:rsidRPr="00A17ACC">
        <w:rPr>
          <w:rFonts w:ascii="Garamond" w:hAnsi="Garamond"/>
          <w:i/>
          <w:color w:val="000000" w:themeColor="text1"/>
        </w:rPr>
        <w:t xml:space="preserve"> Muitas coisas e um Pássaro, </w:t>
      </w:r>
      <w:r w:rsidRPr="00A17ACC">
        <w:rPr>
          <w:rFonts w:ascii="Garamond" w:hAnsi="Garamond"/>
          <w:color w:val="000000" w:themeColor="text1"/>
        </w:rPr>
        <w:t xml:space="preserve">Lisboa, Edição Sextante, </w:t>
      </w:r>
      <w:r w:rsidR="002771A3" w:rsidRPr="00A17ACC">
        <w:rPr>
          <w:rFonts w:ascii="Garamond" w:hAnsi="Garamond"/>
          <w:color w:val="000000" w:themeColor="text1"/>
        </w:rPr>
        <w:t>(Fabienne Wateau Org) : 9-16</w:t>
      </w:r>
    </w:p>
    <w:p w14:paraId="77C15374" w14:textId="1F984D48" w:rsidR="00187600" w:rsidRPr="003A466F" w:rsidRDefault="00A17ACC" w:rsidP="001876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3A466F">
        <w:rPr>
          <w:rFonts w:ascii="Garamond" w:eastAsia="Cambria" w:hAnsi="Garamond" w:cs="TimesNewRomanPSMT"/>
        </w:rPr>
        <w:t>2018 – « </w:t>
      </w:r>
      <w:r w:rsidRPr="003A466F">
        <w:rPr>
          <w:rFonts w:ascii="Garamond" w:hAnsi="Garamond" w:cstheme="minorHAnsi"/>
        </w:rPr>
        <w:t>Entre terre et eau contaminées :</w:t>
      </w:r>
      <w:r w:rsidRPr="003A466F">
        <w:rPr>
          <w:rFonts w:ascii="Garamond" w:eastAsia="Cambria" w:hAnsi="Garamond" w:cs="TimesNewRomanPSMT"/>
        </w:rPr>
        <w:t xml:space="preserve"> </w:t>
      </w:r>
      <w:r w:rsidRPr="003A466F">
        <w:rPr>
          <w:rFonts w:ascii="Garamond" w:hAnsi="Garamond" w:cstheme="minorHAnsi"/>
        </w:rPr>
        <w:t xml:space="preserve">populations, institutions et perceptions du risque », </w:t>
      </w:r>
      <w:r w:rsidRPr="003A466F">
        <w:rPr>
          <w:rFonts w:ascii="Garamond" w:hAnsi="Garamond" w:cstheme="minorHAnsi"/>
          <w:i/>
          <w:lang w:val="pt-PT"/>
        </w:rPr>
        <w:t>X Congresso Ibérico de Gestão e Planeamento da Água</w:t>
      </w:r>
      <w:r w:rsidRPr="003A466F">
        <w:rPr>
          <w:rFonts w:ascii="Garamond" w:hAnsi="Garamond" w:cstheme="minorHAnsi"/>
          <w:lang w:val="pt-PT"/>
        </w:rPr>
        <w:t xml:space="preserve">, </w:t>
      </w:r>
      <w:r w:rsidRPr="003A466F">
        <w:rPr>
          <w:rFonts w:ascii="Garamond" w:hAnsi="Garamond" w:cstheme="minorHAnsi"/>
          <w:i/>
          <w:lang w:val="pt-PT"/>
        </w:rPr>
        <w:t xml:space="preserve">20 anos de continuidade de uma nova cultura da água, Fluxos de água, fluxos de vida, </w:t>
      </w:r>
      <w:r w:rsidRPr="003A466F">
        <w:rPr>
          <w:rFonts w:ascii="Garamond" w:hAnsi="Garamond" w:cstheme="minorHAnsi"/>
          <w:lang w:val="pt-PT"/>
        </w:rPr>
        <w:t xml:space="preserve">Universidade de Coimbra, 6-8 setembro 2018, AT4-C30 : 1-12. </w:t>
      </w:r>
      <w:r w:rsidRPr="003A466F">
        <w:rPr>
          <w:rFonts w:ascii="Garamond" w:hAnsi="Garamond" w:cstheme="minorHAnsi"/>
          <w:i/>
          <w:lang w:val="pt-PT"/>
        </w:rPr>
        <w:t xml:space="preserve"> </w:t>
      </w:r>
      <w:r w:rsidRPr="003A466F">
        <w:rPr>
          <w:rFonts w:ascii="Garamond" w:eastAsia="Times New Roman" w:hAnsi="Garamond"/>
        </w:rPr>
        <w:t>ISBN: 978-84-944788-5-7, </w:t>
      </w:r>
      <w:hyperlink r:id="rId51" w:history="1">
        <w:r w:rsidR="00187600" w:rsidRPr="003A466F">
          <w:rPr>
            <w:rStyle w:val="Lienhypertexte"/>
            <w:rFonts w:ascii="Garamond" w:eastAsia="Times New Roman" w:hAnsi="Garamond"/>
            <w:color w:val="auto"/>
          </w:rPr>
          <w:t>http://congresoiberico.org</w:t>
        </w:r>
      </w:hyperlink>
    </w:p>
    <w:p w14:paraId="3B38EE62" w14:textId="4D7D0F7B" w:rsidR="00A17ACC" w:rsidRPr="003A466F" w:rsidRDefault="0003783F" w:rsidP="00D203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  <w:r w:rsidRPr="003A466F">
        <w:rPr>
          <w:rFonts w:ascii="Garamond" w:hAnsi="Garamond"/>
        </w:rPr>
        <w:t xml:space="preserve">2018 (avec </w:t>
      </w:r>
      <w:r w:rsidRPr="003A466F">
        <w:rPr>
          <w:rFonts w:ascii="Garamond" w:hAnsi="Garamond"/>
          <w:lang w:val="pt-PT"/>
        </w:rPr>
        <w:t>Carmem Giongo, Manuelle Lago Marques, Mariana Rei</w:t>
      </w:r>
      <w:r w:rsidR="00F63F6D" w:rsidRPr="003A466F">
        <w:rPr>
          <w:rFonts w:ascii="Garamond" w:hAnsi="Garamond"/>
          <w:lang w:val="pt-PT"/>
        </w:rPr>
        <w:t xml:space="preserve">) </w:t>
      </w:r>
      <w:r w:rsidR="00F63F6D" w:rsidRPr="003A466F">
        <w:rPr>
          <w:rFonts w:ascii="Garamond" w:hAnsi="Garamond"/>
        </w:rPr>
        <w:t>–</w:t>
      </w:r>
      <w:r w:rsidRPr="003A466F">
        <w:rPr>
          <w:rFonts w:ascii="Garamond" w:hAnsi="Garamond"/>
          <w:lang w:val="pt-PT"/>
        </w:rPr>
        <w:t xml:space="preserve"> Poster “</w:t>
      </w:r>
      <w:r w:rsidR="00187600" w:rsidRPr="003A466F">
        <w:rPr>
          <w:rFonts w:ascii="Garamond" w:hAnsi="Garamond"/>
          <w:lang w:val="pt-PT"/>
        </w:rPr>
        <w:t xml:space="preserve">Riscos, percepções e histórias de vida: aproximação socio-antropológica do contexto </w:t>
      </w:r>
      <w:r w:rsidRPr="003A466F">
        <w:rPr>
          <w:rFonts w:ascii="Garamond" w:hAnsi="Garamond"/>
          <w:lang w:val="pt-PT"/>
        </w:rPr>
        <w:t>E</w:t>
      </w:r>
      <w:r w:rsidR="00187600" w:rsidRPr="003A466F">
        <w:rPr>
          <w:rFonts w:ascii="Garamond" w:hAnsi="Garamond"/>
          <w:lang w:val="pt-PT"/>
        </w:rPr>
        <w:t>starreja / Aveiro</w:t>
      </w:r>
      <w:r w:rsidRPr="003A466F">
        <w:rPr>
          <w:rFonts w:ascii="Garamond" w:hAnsi="Garamond"/>
          <w:lang w:val="pt-PT"/>
        </w:rPr>
        <w:t xml:space="preserve">”, </w:t>
      </w:r>
      <w:r w:rsidRPr="003A466F">
        <w:rPr>
          <w:rFonts w:ascii="Garamond" w:hAnsi="Garamond" w:cstheme="minorHAnsi"/>
          <w:i/>
          <w:lang w:val="pt-PT"/>
        </w:rPr>
        <w:t>X Congresso Ibérico de Gestão e Planeamento da Água</w:t>
      </w:r>
      <w:r w:rsidRPr="003A466F">
        <w:rPr>
          <w:rFonts w:ascii="Garamond" w:hAnsi="Garamond" w:cstheme="minorHAnsi"/>
          <w:lang w:val="pt-PT"/>
        </w:rPr>
        <w:t xml:space="preserve">, </w:t>
      </w:r>
      <w:r w:rsidRPr="003A466F">
        <w:rPr>
          <w:rFonts w:ascii="Garamond" w:hAnsi="Garamond" w:cstheme="minorHAnsi"/>
          <w:i/>
          <w:lang w:val="pt-PT"/>
        </w:rPr>
        <w:t xml:space="preserve">20 anos de continuidade de uma nova cultura da água, Fluxos de água, fluxos de vida, </w:t>
      </w:r>
      <w:r w:rsidRPr="003A466F">
        <w:rPr>
          <w:rFonts w:ascii="Garamond" w:hAnsi="Garamond" w:cstheme="minorHAnsi"/>
          <w:lang w:val="pt-PT"/>
        </w:rPr>
        <w:t xml:space="preserve">Universidade de Coimbra, 6-8 setembro 2018, AT4-P3. </w:t>
      </w:r>
      <w:r w:rsidRPr="003A466F">
        <w:rPr>
          <w:rFonts w:ascii="Garamond" w:hAnsi="Garamond" w:cstheme="minorHAnsi"/>
          <w:i/>
          <w:lang w:val="pt-PT"/>
        </w:rPr>
        <w:t xml:space="preserve"> </w:t>
      </w:r>
      <w:r w:rsidRPr="003A466F">
        <w:rPr>
          <w:rFonts w:ascii="Garamond" w:eastAsia="Times New Roman" w:hAnsi="Garamond"/>
        </w:rPr>
        <w:t>ISBN: 978-84-944788-5-7, </w:t>
      </w:r>
      <w:hyperlink r:id="rId52" w:history="1">
        <w:r w:rsidRPr="003A466F">
          <w:rPr>
            <w:rStyle w:val="Lienhypertexte"/>
            <w:rFonts w:ascii="Garamond" w:eastAsia="Times New Roman" w:hAnsi="Garamond"/>
            <w:color w:val="auto"/>
          </w:rPr>
          <w:t>http://congresoiberico.org</w:t>
        </w:r>
      </w:hyperlink>
    </w:p>
    <w:p w14:paraId="544D6853" w14:textId="6DAB3800" w:rsidR="00F63F6D" w:rsidRPr="006D24D8" w:rsidRDefault="00F63F6D" w:rsidP="006D24D8">
      <w:pPr>
        <w:widowControl w:val="0"/>
        <w:autoSpaceDE w:val="0"/>
        <w:autoSpaceDN w:val="0"/>
        <w:adjustRightInd w:val="0"/>
        <w:spacing w:after="120"/>
        <w:ind w:left="644"/>
        <w:jc w:val="both"/>
        <w:rPr>
          <w:rFonts w:ascii="Garamond" w:eastAsia="Cambria" w:hAnsi="Garamond" w:cs="TimesNewRomanPSMT"/>
          <w:color w:val="0070C0"/>
        </w:rPr>
      </w:pPr>
      <w:bookmarkStart w:id="0" w:name="_GoBack"/>
      <w:bookmarkEnd w:id="0"/>
    </w:p>
    <w:p w14:paraId="6C02E990" w14:textId="77777777" w:rsidR="000D7F35" w:rsidRDefault="000D7F35" w:rsidP="00A64F03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14:paraId="46C73817" w14:textId="77777777" w:rsidR="00773107" w:rsidRPr="000D7F35" w:rsidRDefault="00773107" w:rsidP="00A64F03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eastAsia="Cambria" w:hAnsi="Garamond" w:cs="TimesNewRomanPSMT"/>
        </w:rPr>
      </w:pPr>
    </w:p>
    <w:p w14:paraId="6E2A2CFC" w14:textId="77777777" w:rsidR="000E2147" w:rsidRPr="00A6713B" w:rsidRDefault="000E2147" w:rsidP="00A64F03">
      <w:pPr>
        <w:spacing w:after="120"/>
        <w:rPr>
          <w:rFonts w:ascii="Garamond" w:hAnsi="Garamond"/>
        </w:rPr>
      </w:pPr>
    </w:p>
    <w:sectPr w:rsidR="000E2147" w:rsidRPr="00A6713B" w:rsidSect="000E214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oday BEF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2000500000000000000"/>
    <w:charset w:val="4D"/>
    <w:family w:val="auto"/>
    <w:pitch w:val="variable"/>
    <w:sig w:usb0="A00002FF" w:usb1="500039F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MS PMincho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IN-Regular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870"/>
    <w:multiLevelType w:val="hybridMultilevel"/>
    <w:tmpl w:val="2AEAB520"/>
    <w:lvl w:ilvl="0" w:tplc="7F7004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59DE"/>
    <w:multiLevelType w:val="hybridMultilevel"/>
    <w:tmpl w:val="A23EBAF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C3D6E"/>
    <w:multiLevelType w:val="hybridMultilevel"/>
    <w:tmpl w:val="CD46A1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09EC"/>
    <w:multiLevelType w:val="hybridMultilevel"/>
    <w:tmpl w:val="A3A44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3491"/>
    <w:multiLevelType w:val="hybridMultilevel"/>
    <w:tmpl w:val="9BC8BC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4ECA2B8">
      <w:start w:val="2002"/>
      <w:numFmt w:val="bullet"/>
      <w:lvlText w:val="-"/>
      <w:lvlJc w:val="left"/>
      <w:pPr>
        <w:ind w:left="1440" w:hanging="360"/>
      </w:pPr>
      <w:rPr>
        <w:rFonts w:ascii="Garamond" w:eastAsia="Times" w:hAnsi="Garamond" w:cs="Times New Roman" w:hint="default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47D2"/>
    <w:multiLevelType w:val="hybridMultilevel"/>
    <w:tmpl w:val="0BE0E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E394B"/>
    <w:multiLevelType w:val="hybridMultilevel"/>
    <w:tmpl w:val="2AEAB520"/>
    <w:lvl w:ilvl="0" w:tplc="7F7004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E40ED"/>
    <w:multiLevelType w:val="hybridMultilevel"/>
    <w:tmpl w:val="2CE47A9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35D9A"/>
    <w:multiLevelType w:val="hybridMultilevel"/>
    <w:tmpl w:val="9CDA027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8E78A9"/>
    <w:multiLevelType w:val="hybridMultilevel"/>
    <w:tmpl w:val="90DE05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5E10"/>
    <w:multiLevelType w:val="hybridMultilevel"/>
    <w:tmpl w:val="9878B9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A2700"/>
    <w:multiLevelType w:val="hybridMultilevel"/>
    <w:tmpl w:val="EB722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8FC"/>
    <w:multiLevelType w:val="hybridMultilevel"/>
    <w:tmpl w:val="46F457CA"/>
    <w:lvl w:ilvl="0" w:tplc="4ACE046E">
      <w:start w:val="20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550627"/>
    <w:multiLevelType w:val="hybridMultilevel"/>
    <w:tmpl w:val="58D6636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0F78EA"/>
    <w:multiLevelType w:val="hybridMultilevel"/>
    <w:tmpl w:val="2AEAB520"/>
    <w:lvl w:ilvl="0" w:tplc="7F7004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Garamond" w:hAnsi="Garamond"/>
        <w:b w:val="0"/>
        <w:i w:val="0"/>
        <w:sz w:val="24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1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D9"/>
    <w:rsid w:val="000246F5"/>
    <w:rsid w:val="0003783F"/>
    <w:rsid w:val="0004331D"/>
    <w:rsid w:val="00063273"/>
    <w:rsid w:val="00075346"/>
    <w:rsid w:val="00086F7B"/>
    <w:rsid w:val="00093901"/>
    <w:rsid w:val="00096490"/>
    <w:rsid w:val="000A38B0"/>
    <w:rsid w:val="000C2A3C"/>
    <w:rsid w:val="000D7F35"/>
    <w:rsid w:val="000E2147"/>
    <w:rsid w:val="000F0AF8"/>
    <w:rsid w:val="000F1052"/>
    <w:rsid w:val="0012106A"/>
    <w:rsid w:val="00121924"/>
    <w:rsid w:val="00130673"/>
    <w:rsid w:val="0014765C"/>
    <w:rsid w:val="001715D9"/>
    <w:rsid w:val="001748BB"/>
    <w:rsid w:val="00187600"/>
    <w:rsid w:val="001B6615"/>
    <w:rsid w:val="001D01C2"/>
    <w:rsid w:val="001E2E10"/>
    <w:rsid w:val="00215EA6"/>
    <w:rsid w:val="00244B7E"/>
    <w:rsid w:val="002642C0"/>
    <w:rsid w:val="0026715D"/>
    <w:rsid w:val="002771A3"/>
    <w:rsid w:val="00277D87"/>
    <w:rsid w:val="00282ADD"/>
    <w:rsid w:val="002C1052"/>
    <w:rsid w:val="002D5D6D"/>
    <w:rsid w:val="002D7A86"/>
    <w:rsid w:val="002F2C45"/>
    <w:rsid w:val="00300C1C"/>
    <w:rsid w:val="003530D9"/>
    <w:rsid w:val="003910B9"/>
    <w:rsid w:val="00392E93"/>
    <w:rsid w:val="003A466F"/>
    <w:rsid w:val="003B2566"/>
    <w:rsid w:val="003F2929"/>
    <w:rsid w:val="003F46DF"/>
    <w:rsid w:val="003F7159"/>
    <w:rsid w:val="00427497"/>
    <w:rsid w:val="00436265"/>
    <w:rsid w:val="00466985"/>
    <w:rsid w:val="00467AFF"/>
    <w:rsid w:val="004978A7"/>
    <w:rsid w:val="004F6141"/>
    <w:rsid w:val="004F6FAD"/>
    <w:rsid w:val="00512C1E"/>
    <w:rsid w:val="0055114A"/>
    <w:rsid w:val="005D133E"/>
    <w:rsid w:val="005D39B8"/>
    <w:rsid w:val="005F5205"/>
    <w:rsid w:val="006D24D8"/>
    <w:rsid w:val="006D2FB0"/>
    <w:rsid w:val="006E1F09"/>
    <w:rsid w:val="007009FC"/>
    <w:rsid w:val="00733D13"/>
    <w:rsid w:val="007373D7"/>
    <w:rsid w:val="00773107"/>
    <w:rsid w:val="00784D7C"/>
    <w:rsid w:val="00796171"/>
    <w:rsid w:val="007F3DF3"/>
    <w:rsid w:val="00817D8A"/>
    <w:rsid w:val="00823C02"/>
    <w:rsid w:val="008849F3"/>
    <w:rsid w:val="008B0279"/>
    <w:rsid w:val="008C01BA"/>
    <w:rsid w:val="008D6C75"/>
    <w:rsid w:val="008D793D"/>
    <w:rsid w:val="008F5B7F"/>
    <w:rsid w:val="009062B3"/>
    <w:rsid w:val="009111F1"/>
    <w:rsid w:val="00914F88"/>
    <w:rsid w:val="00923119"/>
    <w:rsid w:val="009335F9"/>
    <w:rsid w:val="0094728D"/>
    <w:rsid w:val="009A0BE3"/>
    <w:rsid w:val="00A0150B"/>
    <w:rsid w:val="00A02919"/>
    <w:rsid w:val="00A17ACC"/>
    <w:rsid w:val="00A471A0"/>
    <w:rsid w:val="00A64F03"/>
    <w:rsid w:val="00A84757"/>
    <w:rsid w:val="00AB70F3"/>
    <w:rsid w:val="00B34BC5"/>
    <w:rsid w:val="00B930F3"/>
    <w:rsid w:val="00BB0C32"/>
    <w:rsid w:val="00C42F27"/>
    <w:rsid w:val="00C5305A"/>
    <w:rsid w:val="00CB63C5"/>
    <w:rsid w:val="00CE615A"/>
    <w:rsid w:val="00D058A9"/>
    <w:rsid w:val="00D1675B"/>
    <w:rsid w:val="00D20383"/>
    <w:rsid w:val="00D44C0D"/>
    <w:rsid w:val="00D8146E"/>
    <w:rsid w:val="00DA4F43"/>
    <w:rsid w:val="00DD2B8B"/>
    <w:rsid w:val="00E235B9"/>
    <w:rsid w:val="00E55AFC"/>
    <w:rsid w:val="00E6674A"/>
    <w:rsid w:val="00E85E0C"/>
    <w:rsid w:val="00E875C1"/>
    <w:rsid w:val="00E967E7"/>
    <w:rsid w:val="00E97B4C"/>
    <w:rsid w:val="00ED09E4"/>
    <w:rsid w:val="00F02D8F"/>
    <w:rsid w:val="00F13370"/>
    <w:rsid w:val="00F216FA"/>
    <w:rsid w:val="00F51A22"/>
    <w:rsid w:val="00F63F6D"/>
    <w:rsid w:val="00FB18DC"/>
    <w:rsid w:val="00FF03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B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15D9"/>
    <w:rPr>
      <w:rFonts w:ascii="Times" w:eastAsia="Times" w:hAnsi="Tim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715D9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715D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715D9"/>
    <w:rPr>
      <w:rFonts w:ascii="Times" w:eastAsia="Times" w:hAnsi="Times" w:cs="Times New Roman"/>
      <w:szCs w:val="20"/>
      <w:lang w:val="fr-FR" w:eastAsia="fr-FR"/>
    </w:rPr>
  </w:style>
  <w:style w:type="character" w:styleId="Lienhypertextesuivivisit">
    <w:name w:val="FollowedHyperlink"/>
    <w:basedOn w:val="Policepardfaut"/>
    <w:rsid w:val="00C42125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A9411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4C5AC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C5AC6"/>
    <w:rPr>
      <w:rFonts w:ascii="Times" w:eastAsia="Times" w:hAnsi="Times"/>
      <w:sz w:val="24"/>
    </w:rPr>
  </w:style>
  <w:style w:type="paragraph" w:customStyle="1" w:styleId="Pa4">
    <w:name w:val="Pa4"/>
    <w:basedOn w:val="Normal"/>
    <w:next w:val="Normal"/>
    <w:uiPriority w:val="99"/>
    <w:rsid w:val="009E116A"/>
    <w:pPr>
      <w:widowControl w:val="0"/>
      <w:autoSpaceDE w:val="0"/>
      <w:autoSpaceDN w:val="0"/>
      <w:adjustRightInd w:val="0"/>
      <w:spacing w:line="201" w:lineRule="atLeast"/>
    </w:pPr>
    <w:rPr>
      <w:rFonts w:ascii="Today BEF" w:eastAsia="Cambria" w:hAnsi="Today BEF"/>
    </w:rPr>
  </w:style>
  <w:style w:type="character" w:customStyle="1" w:styleId="A6">
    <w:name w:val="A6"/>
    <w:uiPriority w:val="99"/>
    <w:rsid w:val="009E116A"/>
    <w:rPr>
      <w:rFonts w:cs="Today BEF"/>
      <w:color w:val="221E1F"/>
      <w:sz w:val="18"/>
      <w:szCs w:val="18"/>
    </w:rPr>
  </w:style>
  <w:style w:type="character" w:styleId="Marquedecommentaire">
    <w:name w:val="annotation reference"/>
    <w:basedOn w:val="Policepardfaut"/>
    <w:rsid w:val="005D7BBF"/>
    <w:rPr>
      <w:sz w:val="16"/>
      <w:szCs w:val="16"/>
    </w:rPr>
  </w:style>
  <w:style w:type="paragraph" w:styleId="Commentaire">
    <w:name w:val="annotation text"/>
    <w:basedOn w:val="Normal"/>
    <w:link w:val="CommentaireCar"/>
    <w:rsid w:val="005D7BBF"/>
    <w:rPr>
      <w:sz w:val="20"/>
    </w:rPr>
  </w:style>
  <w:style w:type="character" w:customStyle="1" w:styleId="CommentaireCar">
    <w:name w:val="Commentaire Car"/>
    <w:basedOn w:val="Policepardfaut"/>
    <w:link w:val="Commentaire"/>
    <w:rsid w:val="005D7BBF"/>
    <w:rPr>
      <w:rFonts w:ascii="Times" w:eastAsia="Times" w:hAnsi="Times"/>
    </w:rPr>
  </w:style>
  <w:style w:type="paragraph" w:styleId="Objetducommentaire">
    <w:name w:val="annotation subject"/>
    <w:basedOn w:val="Commentaire"/>
    <w:next w:val="Commentaire"/>
    <w:link w:val="ObjetducommentaireCar"/>
    <w:rsid w:val="005D7B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D7BBF"/>
    <w:rPr>
      <w:rFonts w:ascii="Times" w:eastAsia="Times" w:hAnsi="Times"/>
      <w:b/>
      <w:bCs/>
    </w:rPr>
  </w:style>
  <w:style w:type="paragraph" w:styleId="Textedebulles">
    <w:name w:val="Balloon Text"/>
    <w:basedOn w:val="Normal"/>
    <w:link w:val="TextedebullesCar"/>
    <w:rsid w:val="005D7B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7BBF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35B9"/>
    <w:pPr>
      <w:ind w:left="720"/>
      <w:contextualSpacing/>
    </w:pPr>
  </w:style>
  <w:style w:type="character" w:styleId="Mentionnonrsolue">
    <w:name w:val="Unresolved Mention"/>
    <w:basedOn w:val="Policepardfaut"/>
    <w:rsid w:val="001876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150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rrain.revues.org/index1364.html" TargetMode="External"/><Relationship Id="rId18" Type="http://schemas.openxmlformats.org/officeDocument/2006/relationships/hyperlink" Target="http://www.persee.fr/web/revues/home/prescript/issue/rap_1240-3474_2003_num_9_1" TargetMode="External"/><Relationship Id="rId26" Type="http://schemas.openxmlformats.org/officeDocument/2006/relationships/hyperlink" Target="http://halshs.archives-ouvertes.fr/halshs-00509950/fr/" TargetMode="External"/><Relationship Id="rId39" Type="http://schemas.openxmlformats.org/officeDocument/2006/relationships/hyperlink" Target="http://mcv.revues.org/3237" TargetMode="External"/><Relationship Id="rId21" Type="http://schemas.openxmlformats.org/officeDocument/2006/relationships/hyperlink" Target="http://halshs.archives-ouvertes.fr/halshs-00129500" TargetMode="External"/><Relationship Id="rId34" Type="http://schemas.openxmlformats.org/officeDocument/2006/relationships/hyperlink" Target="http://cths.fr/ed/edition.php?id=1220" TargetMode="External"/><Relationship Id="rId42" Type="http://schemas.openxmlformats.org/officeDocument/2006/relationships/hyperlink" Target="http://videotheque.cnrs.fr/doc=2918" TargetMode="External"/><Relationship Id="rId47" Type="http://schemas.openxmlformats.org/officeDocument/2006/relationships/hyperlink" Target="http://www.portalseer.ufba.br/index.php/cadernosaa/article/viewFile/9014/7208" TargetMode="External"/><Relationship Id="rId50" Type="http://schemas.openxmlformats.org/officeDocument/2006/relationships/hyperlink" Target="http://ateliers.revues.org/9802" TargetMode="External"/><Relationship Id="rId7" Type="http://schemas.openxmlformats.org/officeDocument/2006/relationships/hyperlink" Target="http://halshs.archives-ouvertes.fr/halshs-00509652/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e.fr/web/revues/home/prescript/issue/rap_1240-3474_2002_num_8_1" TargetMode="External"/><Relationship Id="rId29" Type="http://schemas.openxmlformats.org/officeDocument/2006/relationships/hyperlink" Target="http://mcv.revues.org/136" TargetMode="External"/><Relationship Id="rId11" Type="http://schemas.openxmlformats.org/officeDocument/2006/relationships/hyperlink" Target="http://halshs.archives-ouvertes.fr/halshs-00509937/fr/" TargetMode="External"/><Relationship Id="rId24" Type="http://schemas.openxmlformats.org/officeDocument/2006/relationships/hyperlink" Target="https://vimeo.com/90333562" TargetMode="External"/><Relationship Id="rId32" Type="http://schemas.openxmlformats.org/officeDocument/2006/relationships/hyperlink" Target="http://videotheque.cnrs.fr/doc=1809" TargetMode="External"/><Relationship Id="rId37" Type="http://schemas.openxmlformats.org/officeDocument/2006/relationships/hyperlink" Target="http://halshs.archives-ouvertes.fr/halshs-00510189/fr/" TargetMode="External"/><Relationship Id="rId40" Type="http://schemas.openxmlformats.org/officeDocument/2006/relationships/hyperlink" Target="http://video.rap.prd.fr/video/cnrs/cetsah/VF_%28Pinha%29_Stream.mov" TargetMode="External"/><Relationship Id="rId45" Type="http://schemas.openxmlformats.org/officeDocument/2006/relationships/hyperlink" Target="http://halshs.archives-ouvertes.fr/halshs-0076934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halshs.archives-ouvertes.fr/halshs-00509651/fr/" TargetMode="External"/><Relationship Id="rId10" Type="http://schemas.openxmlformats.org/officeDocument/2006/relationships/hyperlink" Target="http://halshs.archives-ouvertes.fr/halshs-00425066/fr/" TargetMode="External"/><Relationship Id="rId19" Type="http://schemas.openxmlformats.org/officeDocument/2006/relationships/hyperlink" Target="http://mcv.revues.org/326" TargetMode="External"/><Relationship Id="rId31" Type="http://schemas.openxmlformats.org/officeDocument/2006/relationships/hyperlink" Target="http://mcv.revues.org/2129" TargetMode="External"/><Relationship Id="rId44" Type="http://schemas.openxmlformats.org/officeDocument/2006/relationships/hyperlink" Target="http://dx.doi.org/10.1016/j.polsoc.2011.10.004" TargetMode="External"/><Relationship Id="rId52" Type="http://schemas.openxmlformats.org/officeDocument/2006/relationships/hyperlink" Target="http://congresoiberic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lshs.archives-ouvertes.fr/halshs-00509932/fr/" TargetMode="External"/><Relationship Id="rId14" Type="http://schemas.openxmlformats.org/officeDocument/2006/relationships/hyperlink" Target="http://halshs.archives-ouvertes.fr/halshs-00630061/fr/" TargetMode="External"/><Relationship Id="rId22" Type="http://schemas.openxmlformats.org/officeDocument/2006/relationships/hyperlink" Target="http://cybergeo.revues.org/index1514.html" TargetMode="External"/><Relationship Id="rId27" Type="http://schemas.openxmlformats.org/officeDocument/2006/relationships/hyperlink" Target="http://halshs.archives-ouvertes.fr/halshs-00510002/fr/" TargetMode="External"/><Relationship Id="rId30" Type="http://schemas.openxmlformats.org/officeDocument/2006/relationships/hyperlink" Target="http://mcv.revues.org/1783" TargetMode="External"/><Relationship Id="rId35" Type="http://schemas.openxmlformats.org/officeDocument/2006/relationships/hyperlink" Target="http://halshs.archives-ouvertes.fr/halshs-00510031/fr/" TargetMode="External"/><Relationship Id="rId43" Type="http://schemas.openxmlformats.org/officeDocument/2006/relationships/hyperlink" Target="http://videotheque.cnrs.fr/doc=2919" TargetMode="External"/><Relationship Id="rId48" Type="http://schemas.openxmlformats.org/officeDocument/2006/relationships/hyperlink" Target="https://ateliers.revues.org/9756" TargetMode="External"/><Relationship Id="rId8" Type="http://schemas.openxmlformats.org/officeDocument/2006/relationships/hyperlink" Target="http://halshs.archives-ouvertes.fr/halshs-00509921/fr/" TargetMode="External"/><Relationship Id="rId51" Type="http://schemas.openxmlformats.org/officeDocument/2006/relationships/hyperlink" Target="http://congresoiberico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ersee.fr/web/revues/home/prescript/issue/rap_1240-3474_2000_num_6_1" TargetMode="External"/><Relationship Id="rId17" Type="http://schemas.openxmlformats.org/officeDocument/2006/relationships/hyperlink" Target="http://videotheque.cnrs.fr/doc=1808" TargetMode="External"/><Relationship Id="rId25" Type="http://schemas.openxmlformats.org/officeDocument/2006/relationships/hyperlink" Target="http://www.persee.fr/web/revues/home/prescript/issue/rap_1240-3474_2004_num_10_1" TargetMode="External"/><Relationship Id="rId33" Type="http://schemas.openxmlformats.org/officeDocument/2006/relationships/hyperlink" Target="http://halshs.archives-ouvertes.fr/halshs-00510020/fr/" TargetMode="External"/><Relationship Id="rId38" Type="http://schemas.openxmlformats.org/officeDocument/2006/relationships/hyperlink" Target="http://mcv.revues.org/3192" TargetMode="External"/><Relationship Id="rId46" Type="http://schemas.openxmlformats.org/officeDocument/2006/relationships/hyperlink" Target="http://halshs.archives-ouvertes.fr/halshs-007382302013" TargetMode="External"/><Relationship Id="rId20" Type="http://schemas.openxmlformats.org/officeDocument/2006/relationships/hyperlink" Target="http://halshs.archives-ouvertes.fr/halshs-00509950/fr/" TargetMode="External"/><Relationship Id="rId41" Type="http://schemas.openxmlformats.org/officeDocument/2006/relationships/hyperlink" Target="http://video.rap.prd.fr/video/cnrs/cetsah/Bonus_pinha_Stream.mov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alshs.archives-ouvertes.fr/halshs-00509913/fr/" TargetMode="External"/><Relationship Id="rId15" Type="http://schemas.openxmlformats.org/officeDocument/2006/relationships/hyperlink" Target="http://www.persee.fr/web/revues/home/prescript/issue/rap_1240-3474_2001_num_7_1" TargetMode="External"/><Relationship Id="rId23" Type="http://schemas.openxmlformats.org/officeDocument/2006/relationships/hyperlink" Target="http://videotheque.cnrs.fr/doc=1807" TargetMode="External"/><Relationship Id="rId28" Type="http://schemas.openxmlformats.org/officeDocument/2006/relationships/hyperlink" Target="http://www.ethnographiques.org/2005/Wateau" TargetMode="External"/><Relationship Id="rId36" Type="http://schemas.openxmlformats.org/officeDocument/2006/relationships/hyperlink" Target="http://halshs.archives-ouvertes.fr/halshs-00510148/fr/" TargetMode="External"/><Relationship Id="rId49" Type="http://schemas.openxmlformats.org/officeDocument/2006/relationships/hyperlink" Target="http://ateliers.revues.org/984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3646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Links>
    <vt:vector size="228" baseType="variant">
      <vt:variant>
        <vt:i4>8060980</vt:i4>
      </vt:variant>
      <vt:variant>
        <vt:i4>114</vt:i4>
      </vt:variant>
      <vt:variant>
        <vt:i4>0</vt:i4>
      </vt:variant>
      <vt:variant>
        <vt:i4>5</vt:i4>
      </vt:variant>
      <vt:variant>
        <vt:lpwstr>http://video.rap.prd.fr/video/cnrs/cetsah/Chant_Barrage_Stream.mov</vt:lpwstr>
      </vt:variant>
      <vt:variant>
        <vt:lpwstr/>
      </vt:variant>
      <vt:variant>
        <vt:i4>1179734</vt:i4>
      </vt:variant>
      <vt:variant>
        <vt:i4>111</vt:i4>
      </vt:variant>
      <vt:variant>
        <vt:i4>0</vt:i4>
      </vt:variant>
      <vt:variant>
        <vt:i4>5</vt:i4>
      </vt:variant>
      <vt:variant>
        <vt:lpwstr>http://video.rap.prd.fr/video/cnrs/cetsah/Bonus_pinha_Stream.mov</vt:lpwstr>
      </vt:variant>
      <vt:variant>
        <vt:lpwstr/>
      </vt:variant>
      <vt:variant>
        <vt:i4>2687001</vt:i4>
      </vt:variant>
      <vt:variant>
        <vt:i4>108</vt:i4>
      </vt:variant>
      <vt:variant>
        <vt:i4>0</vt:i4>
      </vt:variant>
      <vt:variant>
        <vt:i4>5</vt:i4>
      </vt:variant>
      <vt:variant>
        <vt:lpwstr>http://video.rap.prd.fr/video/cnrs/cetsah/VF_%28Pinha%29_Stream.mov</vt:lpwstr>
      </vt:variant>
      <vt:variant>
        <vt:lpwstr/>
      </vt:variant>
      <vt:variant>
        <vt:i4>2555951</vt:i4>
      </vt:variant>
      <vt:variant>
        <vt:i4>105</vt:i4>
      </vt:variant>
      <vt:variant>
        <vt:i4>0</vt:i4>
      </vt:variant>
      <vt:variant>
        <vt:i4>5</vt:i4>
      </vt:variant>
      <vt:variant>
        <vt:lpwstr>http://mcv.revues.org/3237</vt:lpwstr>
      </vt:variant>
      <vt:variant>
        <vt:lpwstr/>
      </vt:variant>
      <vt:variant>
        <vt:i4>2162725</vt:i4>
      </vt:variant>
      <vt:variant>
        <vt:i4>102</vt:i4>
      </vt:variant>
      <vt:variant>
        <vt:i4>0</vt:i4>
      </vt:variant>
      <vt:variant>
        <vt:i4>5</vt:i4>
      </vt:variant>
      <vt:variant>
        <vt:lpwstr>http://mcv.revues.org/3192</vt:lpwstr>
      </vt:variant>
      <vt:variant>
        <vt:lpwstr/>
      </vt:variant>
      <vt:variant>
        <vt:i4>2424868</vt:i4>
      </vt:variant>
      <vt:variant>
        <vt:i4>99</vt:i4>
      </vt:variant>
      <vt:variant>
        <vt:i4>0</vt:i4>
      </vt:variant>
      <vt:variant>
        <vt:i4>5</vt:i4>
      </vt:variant>
      <vt:variant>
        <vt:lpwstr>http://halshs.archives-ouvertes.fr/halshs-00510189/fr/</vt:lpwstr>
      </vt:variant>
      <vt:variant>
        <vt:lpwstr/>
      </vt:variant>
      <vt:variant>
        <vt:i4>2359336</vt:i4>
      </vt:variant>
      <vt:variant>
        <vt:i4>93</vt:i4>
      </vt:variant>
      <vt:variant>
        <vt:i4>0</vt:i4>
      </vt:variant>
      <vt:variant>
        <vt:i4>5</vt:i4>
      </vt:variant>
      <vt:variant>
        <vt:lpwstr>http://halshs.archives-ouvertes.fr/halshs-00510148/fr/</vt:lpwstr>
      </vt:variant>
      <vt:variant>
        <vt:lpwstr/>
      </vt:variant>
      <vt:variant>
        <vt:i4>2883631</vt:i4>
      </vt:variant>
      <vt:variant>
        <vt:i4>90</vt:i4>
      </vt:variant>
      <vt:variant>
        <vt:i4>0</vt:i4>
      </vt:variant>
      <vt:variant>
        <vt:i4>5</vt:i4>
      </vt:variant>
      <vt:variant>
        <vt:lpwstr>http://halshs.archives-ouvertes.fr/halshs-00510031/fr/</vt:lpwstr>
      </vt:variant>
      <vt:variant>
        <vt:lpwstr/>
      </vt:variant>
      <vt:variant>
        <vt:i4>5701758</vt:i4>
      </vt:variant>
      <vt:variant>
        <vt:i4>87</vt:i4>
      </vt:variant>
      <vt:variant>
        <vt:i4>0</vt:i4>
      </vt:variant>
      <vt:variant>
        <vt:i4>5</vt:i4>
      </vt:variant>
      <vt:variant>
        <vt:lpwstr>http://cths.fr/ed/edition.php?id=1220</vt:lpwstr>
      </vt:variant>
      <vt:variant>
        <vt:lpwstr/>
      </vt:variant>
      <vt:variant>
        <vt:i4>2949166</vt:i4>
      </vt:variant>
      <vt:variant>
        <vt:i4>84</vt:i4>
      </vt:variant>
      <vt:variant>
        <vt:i4>0</vt:i4>
      </vt:variant>
      <vt:variant>
        <vt:i4>5</vt:i4>
      </vt:variant>
      <vt:variant>
        <vt:lpwstr>http://halshs.archives-ouvertes.fr/halshs-00510020/fr/</vt:lpwstr>
      </vt:variant>
      <vt:variant>
        <vt:lpwstr/>
      </vt:variant>
      <vt:variant>
        <vt:i4>6750334</vt:i4>
      </vt:variant>
      <vt:variant>
        <vt:i4>81</vt:i4>
      </vt:variant>
      <vt:variant>
        <vt:i4>0</vt:i4>
      </vt:variant>
      <vt:variant>
        <vt:i4>5</vt:i4>
      </vt:variant>
      <vt:variant>
        <vt:lpwstr>http://books.google.fr/books?id=070SQeNPKU8C&amp;printsec=frontcover&amp;dq=grands+barrages+et+habitants&amp;source=bl&amp;ots=OPjHgUwF24&amp;sig=k9Kkh3l9sAurouMd1rl3eEyQQYQ&amp;hl=fr&amp;ei=3CUeTbSaFIyv8QOj04TDBQ&amp;sa=X&amp;oi=book_result&amp;ct=result&amp;resnum=3&amp;ved=0CCYQ6AEwAg</vt:lpwstr>
      </vt:variant>
      <vt:variant>
        <vt:lpwstr>v=onepage&amp;q&amp;f=f</vt:lpwstr>
      </vt:variant>
      <vt:variant>
        <vt:i4>6357064</vt:i4>
      </vt:variant>
      <vt:variant>
        <vt:i4>78</vt:i4>
      </vt:variant>
      <vt:variant>
        <vt:i4>0</vt:i4>
      </vt:variant>
      <vt:variant>
        <vt:i4>5</vt:i4>
      </vt:variant>
      <vt:variant>
        <vt:lpwstr>http://videotheque.cnrs.fr/doc=1809</vt:lpwstr>
      </vt:variant>
      <vt:variant>
        <vt:lpwstr/>
      </vt:variant>
      <vt:variant>
        <vt:i4>2752559</vt:i4>
      </vt:variant>
      <vt:variant>
        <vt:i4>75</vt:i4>
      </vt:variant>
      <vt:variant>
        <vt:i4>0</vt:i4>
      </vt:variant>
      <vt:variant>
        <vt:i4>5</vt:i4>
      </vt:variant>
      <vt:variant>
        <vt:lpwstr>http://mcv.revues.org/2129</vt:lpwstr>
      </vt:variant>
      <vt:variant>
        <vt:lpwstr/>
      </vt:variant>
      <vt:variant>
        <vt:i4>2490406</vt:i4>
      </vt:variant>
      <vt:variant>
        <vt:i4>72</vt:i4>
      </vt:variant>
      <vt:variant>
        <vt:i4>0</vt:i4>
      </vt:variant>
      <vt:variant>
        <vt:i4>5</vt:i4>
      </vt:variant>
      <vt:variant>
        <vt:lpwstr>http://mcv.revues.org/1783</vt:lpwstr>
      </vt:variant>
      <vt:variant>
        <vt:lpwstr/>
      </vt:variant>
      <vt:variant>
        <vt:i4>1114152</vt:i4>
      </vt:variant>
      <vt:variant>
        <vt:i4>69</vt:i4>
      </vt:variant>
      <vt:variant>
        <vt:i4>0</vt:i4>
      </vt:variant>
      <vt:variant>
        <vt:i4>5</vt:i4>
      </vt:variant>
      <vt:variant>
        <vt:lpwstr>http://mcv.revues.org/136</vt:lpwstr>
      </vt:variant>
      <vt:variant>
        <vt:lpwstr/>
      </vt:variant>
      <vt:variant>
        <vt:i4>7340068</vt:i4>
      </vt:variant>
      <vt:variant>
        <vt:i4>66</vt:i4>
      </vt:variant>
      <vt:variant>
        <vt:i4>0</vt:i4>
      </vt:variant>
      <vt:variant>
        <vt:i4>5</vt:i4>
      </vt:variant>
      <vt:variant>
        <vt:lpwstr>http://www.ethnographiques.org/2005/Wateau</vt:lpwstr>
      </vt:variant>
      <vt:variant>
        <vt:lpwstr/>
      </vt:variant>
      <vt:variant>
        <vt:i4>3080236</vt:i4>
      </vt:variant>
      <vt:variant>
        <vt:i4>63</vt:i4>
      </vt:variant>
      <vt:variant>
        <vt:i4>0</vt:i4>
      </vt:variant>
      <vt:variant>
        <vt:i4>5</vt:i4>
      </vt:variant>
      <vt:variant>
        <vt:lpwstr>http://halshs.archives-ouvertes.fr/halshs-00510002/fr/</vt:lpwstr>
      </vt:variant>
      <vt:variant>
        <vt:lpwstr/>
      </vt:variant>
      <vt:variant>
        <vt:i4>2424864</vt:i4>
      </vt:variant>
      <vt:variant>
        <vt:i4>60</vt:i4>
      </vt:variant>
      <vt:variant>
        <vt:i4>0</vt:i4>
      </vt:variant>
      <vt:variant>
        <vt:i4>5</vt:i4>
      </vt:variant>
      <vt:variant>
        <vt:lpwstr>http://halshs.archives-ouvertes.fr/halshs-00509950/fr/</vt:lpwstr>
      </vt:variant>
      <vt:variant>
        <vt:lpwstr/>
      </vt:variant>
      <vt:variant>
        <vt:i4>589922</vt:i4>
      </vt:variant>
      <vt:variant>
        <vt:i4>57</vt:i4>
      </vt:variant>
      <vt:variant>
        <vt:i4>0</vt:i4>
      </vt:variant>
      <vt:variant>
        <vt:i4>5</vt:i4>
      </vt:variant>
      <vt:variant>
        <vt:lpwstr>http://www.persee.fr/web/revues/home/prescript/issue/rap_1240-3474_2004_num_10_1</vt:lpwstr>
      </vt:variant>
      <vt:variant>
        <vt:lpwstr/>
      </vt:variant>
      <vt:variant>
        <vt:i4>6357062</vt:i4>
      </vt:variant>
      <vt:variant>
        <vt:i4>54</vt:i4>
      </vt:variant>
      <vt:variant>
        <vt:i4>0</vt:i4>
      </vt:variant>
      <vt:variant>
        <vt:i4>5</vt:i4>
      </vt:variant>
      <vt:variant>
        <vt:lpwstr>http://videotheque.cnrs.fr/doc=1807</vt:lpwstr>
      </vt:variant>
      <vt:variant>
        <vt:lpwstr/>
      </vt:variant>
      <vt:variant>
        <vt:i4>589874</vt:i4>
      </vt:variant>
      <vt:variant>
        <vt:i4>51</vt:i4>
      </vt:variant>
      <vt:variant>
        <vt:i4>0</vt:i4>
      </vt:variant>
      <vt:variant>
        <vt:i4>5</vt:i4>
      </vt:variant>
      <vt:variant>
        <vt:lpwstr>http://cybergeo.revues.org/index1514.html</vt:lpwstr>
      </vt:variant>
      <vt:variant>
        <vt:lpwstr/>
      </vt:variant>
      <vt:variant>
        <vt:i4>6422652</vt:i4>
      </vt:variant>
      <vt:variant>
        <vt:i4>48</vt:i4>
      </vt:variant>
      <vt:variant>
        <vt:i4>0</vt:i4>
      </vt:variant>
      <vt:variant>
        <vt:i4>5</vt:i4>
      </vt:variant>
      <vt:variant>
        <vt:lpwstr>http://halshs.archives-ouvertes.fr/halshs-00129500</vt:lpwstr>
      </vt:variant>
      <vt:variant>
        <vt:lpwstr/>
      </vt:variant>
      <vt:variant>
        <vt:i4>2424864</vt:i4>
      </vt:variant>
      <vt:variant>
        <vt:i4>45</vt:i4>
      </vt:variant>
      <vt:variant>
        <vt:i4>0</vt:i4>
      </vt:variant>
      <vt:variant>
        <vt:i4>5</vt:i4>
      </vt:variant>
      <vt:variant>
        <vt:lpwstr>http://halshs.archives-ouvertes.fr/halshs-00509950/fr/</vt:lpwstr>
      </vt:variant>
      <vt:variant>
        <vt:lpwstr/>
      </vt:variant>
      <vt:variant>
        <vt:i4>1048618</vt:i4>
      </vt:variant>
      <vt:variant>
        <vt:i4>42</vt:i4>
      </vt:variant>
      <vt:variant>
        <vt:i4>0</vt:i4>
      </vt:variant>
      <vt:variant>
        <vt:i4>5</vt:i4>
      </vt:variant>
      <vt:variant>
        <vt:lpwstr>http://mcv.revues.org/326</vt:lpwstr>
      </vt:variant>
      <vt:variant>
        <vt:lpwstr/>
      </vt:variant>
      <vt:variant>
        <vt:i4>5701635</vt:i4>
      </vt:variant>
      <vt:variant>
        <vt:i4>39</vt:i4>
      </vt:variant>
      <vt:variant>
        <vt:i4>0</vt:i4>
      </vt:variant>
      <vt:variant>
        <vt:i4>5</vt:i4>
      </vt:variant>
      <vt:variant>
        <vt:lpwstr>http://www.persee.fr/web/revues/home/prescript/issue/rap_1240-3474_2003_num_9_1</vt:lpwstr>
      </vt:variant>
      <vt:variant>
        <vt:lpwstr/>
      </vt:variant>
      <vt:variant>
        <vt:i4>6357065</vt:i4>
      </vt:variant>
      <vt:variant>
        <vt:i4>36</vt:i4>
      </vt:variant>
      <vt:variant>
        <vt:i4>0</vt:i4>
      </vt:variant>
      <vt:variant>
        <vt:i4>5</vt:i4>
      </vt:variant>
      <vt:variant>
        <vt:lpwstr>http://videotheque.cnrs.fr/doc=1808</vt:lpwstr>
      </vt:variant>
      <vt:variant>
        <vt:lpwstr/>
      </vt:variant>
      <vt:variant>
        <vt:i4>5701635</vt:i4>
      </vt:variant>
      <vt:variant>
        <vt:i4>33</vt:i4>
      </vt:variant>
      <vt:variant>
        <vt:i4>0</vt:i4>
      </vt:variant>
      <vt:variant>
        <vt:i4>5</vt:i4>
      </vt:variant>
      <vt:variant>
        <vt:lpwstr>http://www.persee.fr/web/revues/home/prescript/issue/rap_1240-3474_2002_num_8_1</vt:lpwstr>
      </vt:variant>
      <vt:variant>
        <vt:lpwstr/>
      </vt:variant>
      <vt:variant>
        <vt:i4>5701647</vt:i4>
      </vt:variant>
      <vt:variant>
        <vt:i4>30</vt:i4>
      </vt:variant>
      <vt:variant>
        <vt:i4>0</vt:i4>
      </vt:variant>
      <vt:variant>
        <vt:i4>5</vt:i4>
      </vt:variant>
      <vt:variant>
        <vt:lpwstr>http://www.persee.fr/web/revues/home/prescript/issue/rap_1240-3474_2001_num_7_1</vt:lpwstr>
      </vt:variant>
      <vt:variant>
        <vt:lpwstr/>
      </vt:variant>
      <vt:variant>
        <vt:i4>3014697</vt:i4>
      </vt:variant>
      <vt:variant>
        <vt:i4>27</vt:i4>
      </vt:variant>
      <vt:variant>
        <vt:i4>0</vt:i4>
      </vt:variant>
      <vt:variant>
        <vt:i4>5</vt:i4>
      </vt:variant>
      <vt:variant>
        <vt:lpwstr>http://halshs.archives-ouvertes.fr/halshs-00630061/fr/</vt:lpwstr>
      </vt:variant>
      <vt:variant>
        <vt:lpwstr/>
      </vt:variant>
      <vt:variant>
        <vt:i4>655429</vt:i4>
      </vt:variant>
      <vt:variant>
        <vt:i4>24</vt:i4>
      </vt:variant>
      <vt:variant>
        <vt:i4>0</vt:i4>
      </vt:variant>
      <vt:variant>
        <vt:i4>5</vt:i4>
      </vt:variant>
      <vt:variant>
        <vt:lpwstr>http://terrain.revues.org/index1364.html</vt:lpwstr>
      </vt:variant>
      <vt:variant>
        <vt:lpwstr/>
      </vt:variant>
      <vt:variant>
        <vt:i4>5701647</vt:i4>
      </vt:variant>
      <vt:variant>
        <vt:i4>21</vt:i4>
      </vt:variant>
      <vt:variant>
        <vt:i4>0</vt:i4>
      </vt:variant>
      <vt:variant>
        <vt:i4>5</vt:i4>
      </vt:variant>
      <vt:variant>
        <vt:lpwstr>http://www.persee.fr/web/revues/home/prescript/issue/rap_1240-3474_2000_num_6_1</vt:lpwstr>
      </vt:variant>
      <vt:variant>
        <vt:lpwstr/>
      </vt:variant>
      <vt:variant>
        <vt:i4>2228262</vt:i4>
      </vt:variant>
      <vt:variant>
        <vt:i4>18</vt:i4>
      </vt:variant>
      <vt:variant>
        <vt:i4>0</vt:i4>
      </vt:variant>
      <vt:variant>
        <vt:i4>5</vt:i4>
      </vt:variant>
      <vt:variant>
        <vt:lpwstr>http://halshs.archives-ouvertes.fr/halshs-00509937/fr/</vt:lpwstr>
      </vt:variant>
      <vt:variant>
        <vt:lpwstr/>
      </vt:variant>
      <vt:variant>
        <vt:i4>2621486</vt:i4>
      </vt:variant>
      <vt:variant>
        <vt:i4>15</vt:i4>
      </vt:variant>
      <vt:variant>
        <vt:i4>0</vt:i4>
      </vt:variant>
      <vt:variant>
        <vt:i4>5</vt:i4>
      </vt:variant>
      <vt:variant>
        <vt:lpwstr>http://halshs.archives-ouvertes.fr/halshs-00425066/fr/</vt:lpwstr>
      </vt:variant>
      <vt:variant>
        <vt:lpwstr/>
      </vt:variant>
      <vt:variant>
        <vt:i4>2555942</vt:i4>
      </vt:variant>
      <vt:variant>
        <vt:i4>12</vt:i4>
      </vt:variant>
      <vt:variant>
        <vt:i4>0</vt:i4>
      </vt:variant>
      <vt:variant>
        <vt:i4>5</vt:i4>
      </vt:variant>
      <vt:variant>
        <vt:lpwstr>http://halshs.archives-ouvertes.fr/halshs-00509932/fr/</vt:lpwstr>
      </vt:variant>
      <vt:variant>
        <vt:lpwstr/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http://halshs.archives-ouvertes.fr/halshs-00509921/fr/</vt:lpwstr>
      </vt:variant>
      <vt:variant>
        <vt:lpwstr/>
      </vt:variant>
      <vt:variant>
        <vt:i4>2621472</vt:i4>
      </vt:variant>
      <vt:variant>
        <vt:i4>6</vt:i4>
      </vt:variant>
      <vt:variant>
        <vt:i4>0</vt:i4>
      </vt:variant>
      <vt:variant>
        <vt:i4>5</vt:i4>
      </vt:variant>
      <vt:variant>
        <vt:lpwstr>http://halshs.archives-ouvertes.fr/halshs-00509652/fr/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http://halshs.archives-ouvertes.fr/halshs-00509913/fr/</vt:lpwstr>
      </vt:variant>
      <vt:variant>
        <vt:lpwstr/>
      </vt:variant>
      <vt:variant>
        <vt:i4>2818080</vt:i4>
      </vt:variant>
      <vt:variant>
        <vt:i4>0</vt:i4>
      </vt:variant>
      <vt:variant>
        <vt:i4>0</vt:i4>
      </vt:variant>
      <vt:variant>
        <vt:i4>5</vt:i4>
      </vt:variant>
      <vt:variant>
        <vt:lpwstr>http://halshs.archives-ouvertes.fr/halshs-00509651/fr/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wateau</dc:creator>
  <cp:keywords/>
  <cp:lastModifiedBy>Utilisateur Microsoft Office</cp:lastModifiedBy>
  <cp:revision>50</cp:revision>
  <cp:lastPrinted>2011-01-01T14:31:00Z</cp:lastPrinted>
  <dcterms:created xsi:type="dcterms:W3CDTF">2017-04-08T14:22:00Z</dcterms:created>
  <dcterms:modified xsi:type="dcterms:W3CDTF">2019-01-07T18:28:00Z</dcterms:modified>
</cp:coreProperties>
</file>