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45" w:rsidRDefault="00E70A6B">
      <w:pPr>
        <w:pStyle w:val="Corps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Sarah Carton de </w:t>
      </w:r>
      <w:proofErr w:type="spellStart"/>
      <w:r>
        <w:rPr>
          <w:rFonts w:ascii="Arial" w:hAnsi="Arial"/>
          <w:sz w:val="24"/>
          <w:szCs w:val="24"/>
          <w:lang w:val="en-US"/>
        </w:rPr>
        <w:t>Gramont</w:t>
      </w:r>
      <w:proofErr w:type="spellEnd"/>
    </w:p>
    <w:p w:rsidR="00E70A6B" w:rsidRPr="00505A70" w:rsidRDefault="00E70A6B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Propositions ATLAS</w:t>
      </w:r>
    </w:p>
    <w:p w:rsidR="00D63C45" w:rsidRPr="00505A70" w:rsidRDefault="00D63C45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</w:p>
    <w:p w:rsidR="00D63C45" w:rsidRPr="00505A70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05A70">
        <w:rPr>
          <w:rFonts w:ascii="Arial" w:hAnsi="Arial"/>
          <w:sz w:val="24"/>
          <w:szCs w:val="24"/>
          <w:lang w:val="en-US"/>
        </w:rPr>
        <w:t xml:space="preserve">- 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>Please plant this book (Richard Brautigan):</w:t>
      </w:r>
      <w:bookmarkStart w:id="0" w:name="_GoBack"/>
      <w:bookmarkEnd w:id="0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proposez</w:t>
      </w:r>
      <w:proofErr w:type="gramEnd"/>
      <w:r>
        <w:rPr>
          <w:rFonts w:ascii="Arial" w:hAnsi="Arial"/>
          <w:sz w:val="24"/>
          <w:szCs w:val="24"/>
        </w:rPr>
        <w:t xml:space="preserve"> 5 graines pour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rer votre terrain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prendre parti, se situer, savoir ce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on veut, ancrer son travail dans la pratique, trouver comment changer la </w:t>
      </w:r>
      <w:r>
        <w:rPr>
          <w:rFonts w:ascii="Arial" w:hAnsi="Arial"/>
          <w:sz w:val="24"/>
          <w:szCs w:val="24"/>
        </w:rPr>
        <w:t>donne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sirables: attention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ne pas oublier la devise des 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decins (primo non </w:t>
      </w:r>
      <w:proofErr w:type="spellStart"/>
      <w:r>
        <w:rPr>
          <w:rFonts w:ascii="Arial" w:hAnsi="Arial"/>
          <w:sz w:val="24"/>
          <w:szCs w:val="24"/>
        </w:rPr>
        <w:t>nocere</w:t>
      </w:r>
      <w:proofErr w:type="spellEnd"/>
      <w:r>
        <w:rPr>
          <w:rFonts w:ascii="Arial" w:hAnsi="Arial"/>
          <w:sz w:val="24"/>
          <w:szCs w:val="24"/>
        </w:rPr>
        <w:t>)</w:t>
      </w:r>
    </w:p>
    <w:p w:rsidR="00D63C45" w:rsidRPr="00505A70" w:rsidRDefault="00B76D3D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05A70">
        <w:rPr>
          <w:rFonts w:ascii="Arial" w:hAnsi="Arial"/>
          <w:sz w:val="24"/>
          <w:szCs w:val="24"/>
          <w:lang w:val="en-US"/>
        </w:rPr>
        <w:t>ref</w:t>
      </w:r>
      <w:r w:rsidRPr="00505A70">
        <w:rPr>
          <w:rFonts w:ascii="Arial" w:hAnsi="Arial"/>
          <w:sz w:val="24"/>
          <w:szCs w:val="24"/>
          <w:lang w:val="en-US"/>
        </w:rPr>
        <w:t>é</w:t>
      </w:r>
      <w:r w:rsidRPr="00505A70">
        <w:rPr>
          <w:rFonts w:ascii="Arial" w:hAnsi="Arial"/>
          <w:sz w:val="24"/>
          <w:szCs w:val="24"/>
          <w:lang w:val="en-US"/>
        </w:rPr>
        <w:t>rence</w:t>
      </w:r>
      <w:proofErr w:type="spellEnd"/>
      <w:r w:rsidRPr="00505A70">
        <w:rPr>
          <w:rFonts w:ascii="Arial" w:hAnsi="Arial"/>
          <w:sz w:val="24"/>
          <w:szCs w:val="24"/>
          <w:lang w:val="en-US"/>
        </w:rPr>
        <w:t xml:space="preserve">: Richard Brautigan, </w:t>
      </w:r>
      <w:r w:rsidRPr="00505A70">
        <w:rPr>
          <w:rFonts w:ascii="Arial" w:hAnsi="Arial"/>
          <w:i/>
          <w:iCs/>
          <w:sz w:val="24"/>
          <w:szCs w:val="24"/>
          <w:lang w:val="en-US"/>
        </w:rPr>
        <w:t xml:space="preserve">Please, Plant This </w:t>
      </w:r>
      <w:proofErr w:type="gramStart"/>
      <w:r w:rsidRPr="00505A70">
        <w:rPr>
          <w:rFonts w:ascii="Arial" w:hAnsi="Arial"/>
          <w:i/>
          <w:iCs/>
          <w:sz w:val="24"/>
          <w:szCs w:val="24"/>
          <w:lang w:val="en-US"/>
        </w:rPr>
        <w:t xml:space="preserve">Book </w:t>
      </w:r>
      <w:r w:rsidRPr="00505A70">
        <w:rPr>
          <w:rFonts w:ascii="Arial" w:hAnsi="Arial"/>
          <w:sz w:val="24"/>
          <w:szCs w:val="24"/>
          <w:lang w:val="en-US"/>
        </w:rPr>
        <w:t xml:space="preserve"> et</w:t>
      </w:r>
      <w:proofErr w:type="gramEnd"/>
      <w:r w:rsidRPr="00505A70">
        <w:rPr>
          <w:rFonts w:ascii="Arial" w:hAnsi="Arial"/>
          <w:sz w:val="24"/>
          <w:szCs w:val="24"/>
          <w:lang w:val="en-US"/>
        </w:rPr>
        <w:t xml:space="preserve"> un livre </w:t>
      </w:r>
      <w:proofErr w:type="spellStart"/>
      <w:r w:rsidRPr="00505A70">
        <w:rPr>
          <w:rFonts w:ascii="Arial" w:hAnsi="Arial"/>
          <w:sz w:val="24"/>
          <w:szCs w:val="24"/>
          <w:lang w:val="en-US"/>
        </w:rPr>
        <w:t>d</w:t>
      </w:r>
      <w:r w:rsidRPr="00505A70">
        <w:rPr>
          <w:rFonts w:ascii="Arial" w:hAnsi="Arial"/>
          <w:sz w:val="24"/>
          <w:szCs w:val="24"/>
          <w:lang w:val="en-US"/>
        </w:rPr>
        <w:t>’</w:t>
      </w:r>
      <w:r w:rsidRPr="00505A70">
        <w:rPr>
          <w:rFonts w:ascii="Arial" w:hAnsi="Arial"/>
          <w:sz w:val="24"/>
          <w:szCs w:val="24"/>
          <w:lang w:val="en-US"/>
        </w:rPr>
        <w:t>origami</w:t>
      </w:r>
      <w:proofErr w:type="spellEnd"/>
      <w:r w:rsidRPr="00505A70">
        <w:rPr>
          <w:rFonts w:ascii="Arial" w:hAnsi="Arial"/>
          <w:sz w:val="24"/>
          <w:szCs w:val="24"/>
          <w:lang w:val="en-US"/>
        </w:rPr>
        <w:t>?!</w:t>
      </w:r>
    </w:p>
    <w:p w:rsidR="00D63C45" w:rsidRPr="00505A70" w:rsidRDefault="00D63C45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</w:p>
    <w:p w:rsidR="00D63C45" w:rsidRPr="00505A70" w:rsidRDefault="00D63C45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</w:p>
    <w:p w:rsidR="00D63C45" w:rsidRPr="00505A70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05A70">
        <w:rPr>
          <w:rFonts w:ascii="Arial" w:hAnsi="Arial"/>
          <w:sz w:val="24"/>
          <w:szCs w:val="24"/>
          <w:lang w:val="en-US"/>
        </w:rPr>
        <w:t xml:space="preserve">- </w:t>
      </w:r>
      <w:proofErr w:type="spellStart"/>
      <w:r w:rsidRPr="00505A70">
        <w:rPr>
          <w:rFonts w:ascii="Arial" w:hAnsi="Arial"/>
          <w:sz w:val="24"/>
          <w:szCs w:val="24"/>
          <w:lang w:val="en-US"/>
        </w:rPr>
        <w:t>connexe</w:t>
      </w:r>
      <w:proofErr w:type="spellEnd"/>
      <w:r w:rsidRPr="00505A70">
        <w:rPr>
          <w:rFonts w:ascii="Arial" w:hAnsi="Arial"/>
          <w:sz w:val="24"/>
          <w:szCs w:val="24"/>
          <w:lang w:val="en-US"/>
        </w:rPr>
        <w:t xml:space="preserve">: 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>Hope is the thing with feather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Tendre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oreille vers </w:t>
      </w:r>
      <w:proofErr w:type="gramStart"/>
      <w:r>
        <w:rPr>
          <w:rFonts w:ascii="Arial" w:hAnsi="Arial"/>
          <w:sz w:val="24"/>
          <w:szCs w:val="24"/>
        </w:rPr>
        <w:t>le minuscule</w:t>
      </w:r>
      <w:proofErr w:type="gramEnd"/>
      <w:r>
        <w:rPr>
          <w:rFonts w:ascii="Arial" w:hAnsi="Arial"/>
          <w:sz w:val="24"/>
          <w:szCs w:val="24"/>
        </w:rPr>
        <w:t>, l</w:t>
      </w:r>
      <w:r>
        <w:rPr>
          <w:rFonts w:ascii="Arial" w:hAnsi="Arial"/>
          <w:sz w:val="24"/>
          <w:szCs w:val="24"/>
        </w:rPr>
        <w:t xml:space="preserve">’à </w:t>
      </w:r>
      <w:r>
        <w:rPr>
          <w:rFonts w:ascii="Arial" w:hAnsi="Arial"/>
          <w:sz w:val="24"/>
          <w:szCs w:val="24"/>
        </w:rPr>
        <w:t>peine audible, chant de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espoir</w:t>
      </w:r>
    </w:p>
    <w:p w:rsidR="00D63C45" w:rsidRPr="00505A70" w:rsidRDefault="00B76D3D">
      <w:pPr>
        <w:pStyle w:val="Corps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05A70">
        <w:rPr>
          <w:rFonts w:ascii="Arial" w:hAnsi="Arial"/>
          <w:sz w:val="24"/>
          <w:szCs w:val="24"/>
          <w:lang w:val="en-US"/>
        </w:rPr>
        <w:t>r</w:t>
      </w:r>
      <w:r w:rsidRPr="00505A70">
        <w:rPr>
          <w:rFonts w:ascii="Arial" w:hAnsi="Arial"/>
          <w:sz w:val="24"/>
          <w:szCs w:val="24"/>
          <w:lang w:val="en-US"/>
        </w:rPr>
        <w:t>é</w:t>
      </w:r>
      <w:r w:rsidRPr="00505A70">
        <w:rPr>
          <w:rFonts w:ascii="Arial" w:hAnsi="Arial"/>
          <w:sz w:val="24"/>
          <w:szCs w:val="24"/>
          <w:lang w:val="en-US"/>
        </w:rPr>
        <w:t>f</w:t>
      </w:r>
      <w:r w:rsidRPr="00505A70">
        <w:rPr>
          <w:rFonts w:ascii="Arial" w:hAnsi="Arial"/>
          <w:sz w:val="24"/>
          <w:szCs w:val="24"/>
          <w:lang w:val="en-US"/>
        </w:rPr>
        <w:t>é</w:t>
      </w:r>
      <w:r w:rsidRPr="00505A70">
        <w:rPr>
          <w:rFonts w:ascii="Arial" w:hAnsi="Arial"/>
          <w:sz w:val="24"/>
          <w:szCs w:val="24"/>
          <w:lang w:val="en-US"/>
        </w:rPr>
        <w:t>rence</w:t>
      </w:r>
      <w:proofErr w:type="spellEnd"/>
      <w:r w:rsidRPr="00505A70">
        <w:rPr>
          <w:rFonts w:ascii="Arial" w:hAnsi="Arial"/>
          <w:sz w:val="24"/>
          <w:szCs w:val="24"/>
          <w:lang w:val="en-US"/>
        </w:rPr>
        <w:t>: Hope is the thing with Feather, Emily Dickinson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je sais bien, mais quand 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me</w:t>
      </w:r>
      <w:r>
        <w:rPr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Octave Mannoni (risque: plaquer sur son terrain de fausses raisons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rer, surinterpr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ter)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- Le p</w:t>
      </w:r>
      <w:r>
        <w:rPr>
          <w:rFonts w:ascii="Arial" w:hAnsi="Arial"/>
          <w:b/>
          <w:bCs/>
          <w:sz w:val="24"/>
          <w:szCs w:val="24"/>
        </w:rPr>
        <w:t>è</w:t>
      </w:r>
      <w:r>
        <w:rPr>
          <w:rFonts w:ascii="Arial" w:hAnsi="Arial"/>
          <w:b/>
          <w:bCs/>
          <w:sz w:val="24"/>
          <w:szCs w:val="24"/>
        </w:rPr>
        <w:t xml:space="preserve">lerin, ou </w:t>
      </w:r>
      <w:r>
        <w:rPr>
          <w:rFonts w:ascii="Arial" w:hAnsi="Arial"/>
          <w:b/>
          <w:bCs/>
          <w:sz w:val="24"/>
          <w:szCs w:val="24"/>
        </w:rPr>
        <w:t>le point de vue du h</w:t>
      </w:r>
      <w:r>
        <w:rPr>
          <w:rFonts w:ascii="Arial" w:hAnsi="Arial"/>
          <w:b/>
          <w:bCs/>
          <w:sz w:val="24"/>
          <w:szCs w:val="24"/>
        </w:rPr>
        <w:t>é</w:t>
      </w:r>
      <w:r>
        <w:rPr>
          <w:rFonts w:ascii="Arial" w:hAnsi="Arial"/>
          <w:b/>
          <w:bCs/>
          <w:sz w:val="24"/>
          <w:szCs w:val="24"/>
        </w:rPr>
        <w:t>ron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crire du point de vue du faucon p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lerin, ou de celui du h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ron. 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volutionner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anthropologie urbaine!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rences:</w:t>
      </w:r>
      <w:proofErr w:type="gramEnd"/>
      <w:r>
        <w:rPr>
          <w:rFonts w:ascii="Arial" w:hAnsi="Arial"/>
          <w:sz w:val="24"/>
          <w:szCs w:val="24"/>
        </w:rPr>
        <w:t xml:space="preserve"> Le chant de la rivi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 (Barry Lopez), Le p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lerin (J.A. Baker)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augmentation, balade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- Essayon</w:t>
      </w:r>
      <w:r>
        <w:rPr>
          <w:rFonts w:ascii="Arial" w:hAnsi="Arial"/>
          <w:b/>
          <w:bCs/>
          <w:sz w:val="24"/>
          <w:szCs w:val="24"/>
        </w:rPr>
        <w:t>s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apprivoiser un fonctionnaire sauvage :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 cas de donn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 rebelles,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chir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ce qui pourrait leur tenir lieu de charentaises pour </w:t>
      </w:r>
      <w:proofErr w:type="gramStart"/>
      <w:r>
        <w:rPr>
          <w:rFonts w:ascii="Arial" w:hAnsi="Arial"/>
          <w:sz w:val="24"/>
          <w:szCs w:val="24"/>
        </w:rPr>
        <w:t>les</w:t>
      </w:r>
      <w:proofErr w:type="gramEnd"/>
      <w:r>
        <w:rPr>
          <w:rFonts w:ascii="Arial" w:hAnsi="Arial"/>
          <w:sz w:val="24"/>
          <w:szCs w:val="24"/>
        </w:rPr>
        <w:t xml:space="preserve"> amadouer, leur trouver une place au coin du feu dans le plan, l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ù </w:t>
      </w:r>
      <w:r>
        <w:rPr>
          <w:rFonts w:ascii="Arial" w:hAnsi="Arial"/>
          <w:sz w:val="24"/>
          <w:szCs w:val="24"/>
        </w:rPr>
        <w:t xml:space="preserve">elles seraient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confortables</w:t>
      </w:r>
      <w:r>
        <w:rPr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>, comme un chat f</w:t>
      </w:r>
      <w:r>
        <w:rPr>
          <w:rFonts w:ascii="Arial" w:hAnsi="Arial"/>
          <w:sz w:val="24"/>
          <w:szCs w:val="24"/>
        </w:rPr>
        <w:t xml:space="preserve">ait son rond.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rence: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Pierre Desproges, la minute 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cessaire de Monsieur </w:t>
      </w:r>
      <w:proofErr w:type="spellStart"/>
      <w:r>
        <w:rPr>
          <w:rFonts w:ascii="Arial" w:hAnsi="Arial"/>
          <w:sz w:val="24"/>
          <w:szCs w:val="24"/>
        </w:rPr>
        <w:t>Cyclop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>, 1984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https://www.ina.fr/video/CPC84050044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</w:t>
      </w:r>
      <w:proofErr w:type="gramEnd"/>
      <w:r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sir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: ne pas trahir le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el, laisser toute sa place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ce qui ne rentre nulle part.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collecte.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sirables: risque d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chec. (</w:t>
      </w:r>
      <w:proofErr w:type="gramStart"/>
      <w:r>
        <w:rPr>
          <w:rFonts w:ascii="Arial" w:hAnsi="Arial"/>
          <w:sz w:val="24"/>
          <w:szCs w:val="24"/>
        </w:rPr>
        <w:t>en</w:t>
      </w:r>
      <w:proofErr w:type="gramEnd"/>
      <w:r>
        <w:rPr>
          <w:rFonts w:ascii="Arial" w:hAnsi="Arial"/>
          <w:sz w:val="24"/>
          <w:szCs w:val="24"/>
        </w:rPr>
        <w:t xml:space="preserve"> cas de vraie r</w:t>
      </w:r>
      <w:r>
        <w:rPr>
          <w:rFonts w:ascii="Arial" w:hAnsi="Arial"/>
          <w:sz w:val="24"/>
          <w:szCs w:val="24"/>
        </w:rPr>
        <w:t>é</w:t>
      </w:r>
      <w:r w:rsidRPr="00505A70">
        <w:rPr>
          <w:rFonts w:ascii="Arial" w:hAnsi="Arial"/>
          <w:sz w:val="24"/>
          <w:szCs w:val="24"/>
        </w:rPr>
        <w:t>bellion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cf</w:t>
      </w:r>
      <w:proofErr w:type="spellEnd"/>
      <w:r>
        <w:rPr>
          <w:rFonts w:ascii="Arial" w:hAnsi="Arial"/>
          <w:sz w:val="24"/>
          <w:szCs w:val="24"/>
        </w:rPr>
        <w:t xml:space="preserve"> ci-dessous)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affaire Jane Eyre. </w:t>
      </w:r>
      <w:r>
        <w:rPr>
          <w:rFonts w:ascii="Arial" w:hAnsi="Arial"/>
          <w:sz w:val="24"/>
          <w:szCs w:val="24"/>
        </w:rPr>
        <w:t xml:space="preserve">Dans ce roman de Jasper </w:t>
      </w:r>
      <w:proofErr w:type="spellStart"/>
      <w:r>
        <w:rPr>
          <w:rFonts w:ascii="Arial" w:hAnsi="Arial"/>
          <w:sz w:val="24"/>
          <w:szCs w:val="24"/>
        </w:rPr>
        <w:t>Fforde</w:t>
      </w:r>
      <w:proofErr w:type="spellEnd"/>
      <w:r>
        <w:rPr>
          <w:rFonts w:ascii="Arial" w:hAnsi="Arial"/>
          <w:sz w:val="24"/>
          <w:szCs w:val="24"/>
        </w:rPr>
        <w:t>, le 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chant fait dispara</w:t>
      </w:r>
      <w:r>
        <w:rPr>
          <w:rFonts w:ascii="Arial" w:hAnsi="Arial"/>
          <w:sz w:val="24"/>
          <w:szCs w:val="24"/>
        </w:rPr>
        <w:t>î</w:t>
      </w:r>
      <w:r>
        <w:rPr>
          <w:rFonts w:ascii="Arial" w:hAnsi="Arial"/>
          <w:sz w:val="24"/>
          <w:szCs w:val="24"/>
        </w:rPr>
        <w:t xml:space="preserve">tre certains personnages cruciaux des manuscrits originaux. Lesdits personnages disparaissent alors </w:t>
      </w:r>
      <w:r>
        <w:rPr>
          <w:rFonts w:ascii="Arial" w:hAnsi="Arial"/>
          <w:sz w:val="24"/>
          <w:szCs w:val="24"/>
        </w:rPr>
        <w:t xml:space="preserve">de toutes les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ditions suivantes.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ro</w:t>
      </w:r>
      <w:r>
        <w:rPr>
          <w:rFonts w:ascii="Arial" w:hAnsi="Arial"/>
          <w:sz w:val="24"/>
          <w:szCs w:val="24"/>
        </w:rPr>
        <w:t>ï</w:t>
      </w:r>
      <w:r>
        <w:rPr>
          <w:rFonts w:ascii="Arial" w:hAnsi="Arial"/>
          <w:sz w:val="24"/>
          <w:szCs w:val="24"/>
        </w:rPr>
        <w:t>ne,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tective des </w:t>
      </w:r>
      <w:proofErr w:type="spellStart"/>
      <w:r>
        <w:rPr>
          <w:rFonts w:ascii="Arial" w:hAnsi="Arial"/>
          <w:sz w:val="24"/>
          <w:szCs w:val="24"/>
        </w:rPr>
        <w:t>OpLit</w:t>
      </w:r>
      <w:proofErr w:type="spellEnd"/>
      <w:r>
        <w:rPr>
          <w:rFonts w:ascii="Arial" w:hAnsi="Arial"/>
          <w:sz w:val="24"/>
          <w:szCs w:val="24"/>
        </w:rPr>
        <w:t>, court apr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le 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chant. Mais finalement, tout est bien qui finit bien, car les 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rip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ties de Jane vont permettre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liorer la fin du roman original, qui </w:t>
      </w:r>
      <w:proofErr w:type="spellStart"/>
      <w:r>
        <w:rPr>
          <w:rFonts w:ascii="Arial" w:hAnsi="Arial"/>
          <w:sz w:val="24"/>
          <w:szCs w:val="24"/>
        </w:rPr>
        <w:t>jusque l</w:t>
      </w:r>
      <w:r>
        <w:rPr>
          <w:rFonts w:ascii="Arial" w:hAnsi="Arial"/>
          <w:sz w:val="24"/>
          <w:szCs w:val="24"/>
        </w:rPr>
        <w:t>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 terminait en eau de boudin.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exercice:</w:t>
      </w:r>
      <w:proofErr w:type="gramEnd"/>
      <w:r>
        <w:rPr>
          <w:rFonts w:ascii="Arial" w:hAnsi="Arial"/>
          <w:sz w:val="24"/>
          <w:szCs w:val="24"/>
        </w:rPr>
        <w:t xml:space="preserve"> imaginer son travail sans tel ou tel acteur central de son terrain: finalement, est-ce si grave? Les cons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quences de sa disparition du paysage seront-elles si </w:t>
      </w:r>
      <w:proofErr w:type="gramStart"/>
      <w:r>
        <w:rPr>
          <w:rFonts w:ascii="Arial" w:hAnsi="Arial"/>
          <w:sz w:val="24"/>
          <w:szCs w:val="24"/>
        </w:rPr>
        <w:t>catastrophiques?</w:t>
      </w:r>
      <w:proofErr w:type="gramEnd"/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Le Cluedo alias Je trucide mes acteur</w:t>
      </w:r>
      <w:r>
        <w:rPr>
          <w:rFonts w:ascii="Arial" w:hAnsi="Arial"/>
          <w:b/>
          <w:bCs/>
          <w:sz w:val="24"/>
          <w:szCs w:val="24"/>
        </w:rPr>
        <w:t>s alias Je finis ma th</w:t>
      </w:r>
      <w:r>
        <w:rPr>
          <w:rFonts w:ascii="Arial" w:hAnsi="Arial"/>
          <w:b/>
          <w:bCs/>
          <w:sz w:val="24"/>
          <w:szCs w:val="24"/>
        </w:rPr>
        <w:t>è</w:t>
      </w:r>
      <w:r>
        <w:rPr>
          <w:rFonts w:ascii="Arial" w:hAnsi="Arial"/>
          <w:b/>
          <w:bCs/>
          <w:sz w:val="24"/>
          <w:szCs w:val="24"/>
        </w:rPr>
        <w:t xml:space="preserve">se en quinze jours alias Massacre 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 xml:space="preserve">la </w:t>
      </w:r>
      <w:proofErr w:type="gramStart"/>
      <w:r>
        <w:rPr>
          <w:rFonts w:ascii="Arial" w:hAnsi="Arial"/>
          <w:b/>
          <w:bCs/>
          <w:sz w:val="24"/>
          <w:szCs w:val="24"/>
        </w:rPr>
        <w:t>tron</w:t>
      </w:r>
      <w:r>
        <w:rPr>
          <w:rFonts w:ascii="Arial" w:hAnsi="Arial"/>
          <w:b/>
          <w:bCs/>
          <w:sz w:val="24"/>
          <w:szCs w:val="24"/>
        </w:rPr>
        <w:t>ç</w:t>
      </w:r>
      <w:r>
        <w:rPr>
          <w:rFonts w:ascii="Arial" w:hAnsi="Arial"/>
          <w:b/>
          <w:bCs/>
          <w:sz w:val="24"/>
          <w:szCs w:val="24"/>
        </w:rPr>
        <w:t>onneuse: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Qui dois-je supprimer,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est-ce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 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 pas utile que j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crive,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est-ce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 est 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cessaire que je supprime</w:t>
      </w:r>
      <w:r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 xml:space="preserve">pour pouvoir </w:t>
      </w:r>
      <w:proofErr w:type="gramStart"/>
      <w:r>
        <w:rPr>
          <w:rFonts w:ascii="Arial" w:hAnsi="Arial"/>
          <w:sz w:val="24"/>
          <w:szCs w:val="24"/>
        </w:rPr>
        <w:t>finir?</w:t>
      </w:r>
      <w:proofErr w:type="gramEnd"/>
      <w:r>
        <w:rPr>
          <w:rFonts w:ascii="Arial" w:hAnsi="Arial"/>
          <w:sz w:val="24"/>
          <w:szCs w:val="24"/>
        </w:rPr>
        <w:t xml:space="preserve"> Faire une liste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au moins dix noms/items 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supprimer de son plan / du grand </w:t>
      </w:r>
      <w:proofErr w:type="spellStart"/>
      <w:r>
        <w:rPr>
          <w:rFonts w:ascii="Arial" w:hAnsi="Arial"/>
          <w:sz w:val="24"/>
          <w:szCs w:val="24"/>
        </w:rPr>
        <w:t>oeuvre</w:t>
      </w:r>
      <w:proofErr w:type="spellEnd"/>
      <w:r>
        <w:rPr>
          <w:rFonts w:ascii="Arial" w:hAnsi="Arial"/>
          <w:sz w:val="24"/>
          <w:szCs w:val="24"/>
        </w:rPr>
        <w:t xml:space="preserve"> de ses r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ves</w:t>
      </w:r>
      <w:r>
        <w:rPr>
          <w:rFonts w:ascii="Arial" w:hAnsi="Arial"/>
          <w:sz w:val="24"/>
          <w:szCs w:val="24"/>
        </w:rPr>
        <w:t xml:space="preserve">…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objectif: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laguer dans le foisonnement du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el, de mes donn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es, et de mes lacunes que je crois jusqu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ici absolument 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cessaire de combler,  pour pouvoir finir.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sirables: aucun. </w:t>
      </w:r>
      <w:proofErr w:type="gramStart"/>
      <w:r>
        <w:rPr>
          <w:rFonts w:ascii="Arial" w:hAnsi="Arial"/>
          <w:sz w:val="24"/>
          <w:szCs w:val="24"/>
        </w:rPr>
        <w:t>risque</w:t>
      </w:r>
      <w:proofErr w:type="gramEnd"/>
      <w:r>
        <w:rPr>
          <w:rFonts w:ascii="Arial" w:hAnsi="Arial"/>
          <w:sz w:val="24"/>
          <w:szCs w:val="24"/>
        </w:rPr>
        <w:t xml:space="preserve"> mini</w:t>
      </w:r>
      <w:r>
        <w:rPr>
          <w:rFonts w:ascii="Arial" w:hAnsi="Arial"/>
          <w:sz w:val="24"/>
          <w:szCs w:val="24"/>
        </w:rPr>
        <w:t xml:space="preserve">me et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prendre de jubilation ou de phase maniaque? </w:t>
      </w: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la 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thode </w:t>
      </w:r>
      <w:r>
        <w:rPr>
          <w:rFonts w:ascii="Arial" w:hAnsi="Arial"/>
          <w:b/>
          <w:bCs/>
          <w:sz w:val="24"/>
          <w:szCs w:val="24"/>
        </w:rPr>
        <w:t>« </w:t>
      </w:r>
      <w:r>
        <w:rPr>
          <w:rFonts w:ascii="Arial" w:hAnsi="Arial"/>
          <w:b/>
          <w:bCs/>
          <w:sz w:val="24"/>
          <w:szCs w:val="24"/>
        </w:rPr>
        <w:t>oh et puis fl</w:t>
      </w:r>
      <w:r>
        <w:rPr>
          <w:rFonts w:ascii="Arial" w:hAnsi="Arial"/>
          <w:b/>
          <w:bCs/>
          <w:sz w:val="24"/>
          <w:szCs w:val="24"/>
        </w:rPr>
        <w:t>û</w:t>
      </w:r>
      <w:r>
        <w:rPr>
          <w:rFonts w:ascii="Arial" w:hAnsi="Arial"/>
          <w:b/>
          <w:bCs/>
          <w:sz w:val="24"/>
          <w:szCs w:val="24"/>
        </w:rPr>
        <w:t>te</w:t>
      </w:r>
      <w:r>
        <w:rPr>
          <w:rFonts w:ascii="Arial" w:hAnsi="Arial"/>
          <w:b/>
          <w:bCs/>
          <w:sz w:val="24"/>
          <w:szCs w:val="24"/>
        </w:rPr>
        <w:t> »</w:t>
      </w:r>
    </w:p>
    <w:p w:rsidR="00D63C45" w:rsidRDefault="00D63C45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« </w:t>
      </w:r>
      <w:proofErr w:type="gramStart"/>
      <w:r>
        <w:rPr>
          <w:rFonts w:ascii="Arial" w:hAnsi="Arial"/>
          <w:b/>
          <w:bCs/>
          <w:sz w:val="24"/>
          <w:szCs w:val="24"/>
        </w:rPr>
        <w:t>oh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et puis fl</w:t>
      </w:r>
      <w:r>
        <w:rPr>
          <w:rFonts w:ascii="Arial" w:hAnsi="Arial"/>
          <w:b/>
          <w:bCs/>
          <w:sz w:val="24"/>
          <w:szCs w:val="24"/>
        </w:rPr>
        <w:t>û</w:t>
      </w:r>
      <w:r>
        <w:rPr>
          <w:rFonts w:ascii="Arial" w:hAnsi="Arial"/>
          <w:b/>
          <w:bCs/>
          <w:sz w:val="24"/>
          <w:szCs w:val="24"/>
        </w:rPr>
        <w:t>te</w:t>
      </w:r>
      <w:r>
        <w:rPr>
          <w:rFonts w:ascii="Arial" w:hAnsi="Arial"/>
          <w:b/>
          <w:bCs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>: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Quand on bute sur une difficult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, trouver une solution provisoire et approximative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on cherche confus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ment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dire en se </w:t>
      </w:r>
      <w:r>
        <w:rPr>
          <w:rFonts w:ascii="Arial" w:hAnsi="Arial"/>
          <w:sz w:val="24"/>
          <w:szCs w:val="24"/>
        </w:rPr>
        <w:t>disant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on verra plus tard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ne pas bloquer, contourner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obstacle. En mati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 de traduction, abolir le dictionnaire, entrer en </w:t>
      </w:r>
      <w:proofErr w:type="spellStart"/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ologos</w:t>
      </w:r>
      <w:proofErr w:type="spellEnd"/>
      <w:r>
        <w:rPr>
          <w:rFonts w:ascii="Arial" w:hAnsi="Arial"/>
          <w:sz w:val="24"/>
          <w:szCs w:val="24"/>
        </w:rPr>
        <w:t>, produire soi-m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me ses propres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finitions ou 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me ses propres termes pour coller au plus pr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de la langue v</w:t>
      </w:r>
      <w:r>
        <w:rPr>
          <w:rFonts w:ascii="Arial" w:hAnsi="Arial"/>
          <w:sz w:val="24"/>
          <w:szCs w:val="24"/>
        </w:rPr>
        <w:t xml:space="preserve">ernaculaire (ou de classe sociale) de ses interlocuteurs. Petit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petit, au fil du glossaire singulier qui se fabrique ainsi, se tisse un monde social et le lecteur en devient familier.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risque:</w:t>
      </w:r>
      <w:proofErr w:type="gramEnd"/>
      <w:r>
        <w:rPr>
          <w:rFonts w:ascii="Arial" w:hAnsi="Arial"/>
          <w:sz w:val="24"/>
          <w:szCs w:val="24"/>
        </w:rPr>
        <w:t xml:space="preserve"> que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a devienne totalement illisible!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Pardfaut"/>
        <w:spacing w:after="240" w:line="26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Professeur Balla, m</w:t>
      </w:r>
      <w:r>
        <w:rPr>
          <w:rFonts w:ascii="Arial" w:hAnsi="Arial"/>
          <w:b/>
          <w:bCs/>
          <w:sz w:val="24"/>
          <w:szCs w:val="24"/>
        </w:rPr>
        <w:t>é</w:t>
      </w:r>
      <w:r>
        <w:rPr>
          <w:rFonts w:ascii="Arial" w:hAnsi="Arial"/>
          <w:b/>
          <w:bCs/>
          <w:sz w:val="24"/>
          <w:szCs w:val="24"/>
        </w:rPr>
        <w:t>di</w:t>
      </w:r>
      <w:r>
        <w:rPr>
          <w:rFonts w:ascii="Arial" w:hAnsi="Arial"/>
          <w:b/>
          <w:bCs/>
          <w:sz w:val="24"/>
          <w:szCs w:val="24"/>
        </w:rPr>
        <w:t xml:space="preserve">um voyant aux dons naturels </w:t>
      </w:r>
      <w:proofErr w:type="gramStart"/>
      <w:r>
        <w:rPr>
          <w:rFonts w:ascii="Arial" w:hAnsi="Arial"/>
          <w:b/>
          <w:bCs/>
          <w:sz w:val="24"/>
          <w:szCs w:val="24"/>
        </w:rPr>
        <w:t>prodigieux:</w:t>
      </w:r>
      <w:proofErr w:type="gramEnd"/>
    </w:p>
    <w:p w:rsidR="00D63C45" w:rsidRDefault="00B76D3D">
      <w:pPr>
        <w:pStyle w:val="Pardfaut"/>
        <w:spacing w:after="240" w:line="2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Aucun piano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queue (</w:t>
      </w:r>
      <w:proofErr w:type="spellStart"/>
      <w:r>
        <w:rPr>
          <w:rFonts w:ascii="Arial" w:hAnsi="Arial"/>
          <w:sz w:val="24"/>
          <w:szCs w:val="24"/>
        </w:rPr>
        <w:t>cf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infra</w:t>
      </w:r>
      <w:r>
        <w:rPr>
          <w:rFonts w:ascii="Arial" w:hAnsi="Arial"/>
          <w:sz w:val="24"/>
          <w:szCs w:val="24"/>
        </w:rPr>
        <w:t xml:space="preserve">) ne sera jamais assez grand pour votre Grand </w:t>
      </w:r>
      <w:proofErr w:type="spellStart"/>
      <w:r>
        <w:rPr>
          <w:rFonts w:ascii="Arial" w:hAnsi="Arial"/>
          <w:sz w:val="24"/>
          <w:szCs w:val="24"/>
        </w:rPr>
        <w:t>Oeuvre</w:t>
      </w:r>
      <w:proofErr w:type="spellEnd"/>
      <w:r>
        <w:rPr>
          <w:rFonts w:ascii="Arial" w:hAnsi="Arial"/>
          <w:sz w:val="24"/>
          <w:szCs w:val="24"/>
        </w:rPr>
        <w:t xml:space="preserve">: passer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la troisi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me dimension: accrocher des ficelles et se munir de pinces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linge, y suspendre le plan g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ral de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ouvrage, ceux des chapitres, le tableau des personnages principaux, de leurs pseudos, de leurs alias, et tous vos grigris (cartes postales, photos de la me</w:t>
      </w:r>
      <w:r>
        <w:rPr>
          <w:rFonts w:ascii="Arial" w:hAnsi="Arial"/>
          <w:sz w:val="24"/>
          <w:szCs w:val="24"/>
        </w:rPr>
        <w:t>r, dessins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enfants, petites phrases encourageantes de vos idoles acad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miques, best-of de citations, et autres </w:t>
      </w:r>
      <w:proofErr w:type="spellStart"/>
      <w:r>
        <w:rPr>
          <w:rFonts w:ascii="Arial" w:hAnsi="Arial"/>
          <w:sz w:val="24"/>
          <w:szCs w:val="24"/>
        </w:rPr>
        <w:t>tracticules</w:t>
      </w:r>
      <w:proofErr w:type="spellEnd"/>
      <w:r>
        <w:rPr>
          <w:rFonts w:ascii="Arial" w:hAnsi="Arial"/>
          <w:sz w:val="24"/>
          <w:szCs w:val="24"/>
        </w:rPr>
        <w:t xml:space="preserve"> du Professeur Balla (retour de l</w:t>
      </w:r>
      <w:r>
        <w:rPr>
          <w:rFonts w:ascii="Arial" w:hAnsi="Arial"/>
          <w:sz w:val="24"/>
          <w:szCs w:val="24"/>
        </w:rPr>
        <w:t>’ê</w:t>
      </w:r>
      <w:r>
        <w:rPr>
          <w:rFonts w:ascii="Arial" w:hAnsi="Arial"/>
          <w:sz w:val="24"/>
          <w:szCs w:val="24"/>
        </w:rPr>
        <w:t>tre aim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, permis de conduire,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ussite aux examens, miracle, chance au jeu, 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condit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et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mangeai</w:t>
      </w:r>
      <w:r>
        <w:rPr>
          <w:rFonts w:ascii="Arial" w:hAnsi="Arial"/>
          <w:sz w:val="24"/>
          <w:szCs w:val="24"/>
        </w:rPr>
        <w:t>sons ou sexuelle,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paration du disque dur de votre </w:t>
      </w:r>
      <w:proofErr w:type="spellStart"/>
      <w:r>
        <w:rPr>
          <w:rFonts w:ascii="Arial" w:hAnsi="Arial"/>
          <w:sz w:val="24"/>
          <w:szCs w:val="24"/>
        </w:rPr>
        <w:t>ordianteur</w:t>
      </w:r>
      <w:proofErr w:type="spellEnd"/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 xml:space="preserve">me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distance, probl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mes de voisinage,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prime, alcoolisme, protection contre vos ennemis et </w:t>
      </w:r>
      <w:proofErr w:type="spellStart"/>
      <w:r>
        <w:rPr>
          <w:rFonts w:ascii="Arial" w:hAnsi="Arial"/>
          <w:sz w:val="24"/>
          <w:szCs w:val="24"/>
        </w:rPr>
        <w:t>mauvias</w:t>
      </w:r>
      <w:proofErr w:type="spellEnd"/>
      <w:r>
        <w:rPr>
          <w:rFonts w:ascii="Arial" w:hAnsi="Arial"/>
          <w:sz w:val="24"/>
          <w:szCs w:val="24"/>
        </w:rPr>
        <w:t xml:space="preserve"> sorts. Travail s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rieux, efficacit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garantie, paiement apr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s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sultats. Ne pas jeter sur la</w:t>
      </w:r>
      <w:r>
        <w:rPr>
          <w:rFonts w:ascii="Arial" w:hAnsi="Arial"/>
          <w:sz w:val="24"/>
          <w:szCs w:val="24"/>
        </w:rPr>
        <w:t xml:space="preserve"> voie publique).</w:t>
      </w:r>
    </w:p>
    <w:p w:rsidR="00D63C45" w:rsidRDefault="00B76D3D">
      <w:pPr>
        <w:pStyle w:val="Pardfaut"/>
        <w:spacing w:after="240" w:line="260" w:lineRule="atLeast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y voir clair.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 casquette de Charles Bovary :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crire jusqu</w:t>
      </w:r>
      <w:r>
        <w:rPr>
          <w:rFonts w:ascii="Arial" w:hAnsi="Arial"/>
          <w:sz w:val="24"/>
          <w:szCs w:val="24"/>
        </w:rPr>
        <w:t xml:space="preserve">’à </w:t>
      </w:r>
      <w:r>
        <w:rPr>
          <w:rFonts w:ascii="Arial" w:hAnsi="Arial"/>
          <w:sz w:val="24"/>
          <w:szCs w:val="24"/>
        </w:rPr>
        <w:t>plus soif votre casquette de Charles Bovary, le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tail qui dit tout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personne,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situation,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 lieu,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 drame. </w:t>
      </w:r>
      <w:proofErr w:type="gramStart"/>
      <w:r>
        <w:rPr>
          <w:rFonts w:ascii="Arial" w:hAnsi="Arial"/>
          <w:sz w:val="24"/>
          <w:szCs w:val="24"/>
        </w:rPr>
        <w:t>Ce  paragraphe</w:t>
      </w:r>
      <w:proofErr w:type="gramEnd"/>
      <w:r>
        <w:rPr>
          <w:rFonts w:ascii="Arial" w:hAnsi="Arial"/>
          <w:sz w:val="24"/>
          <w:szCs w:val="24"/>
        </w:rPr>
        <w:t xml:space="preserve">, cette page et demie, doit pouvoir 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tre relue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trospectivement par votre lecteur comme la cl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de vo</w:t>
      </w:r>
      <w:r>
        <w:rPr>
          <w:rFonts w:ascii="Arial" w:hAnsi="Arial"/>
          <w:sz w:val="24"/>
          <w:szCs w:val="24"/>
        </w:rPr>
        <w:t>û</w:t>
      </w:r>
      <w:r>
        <w:rPr>
          <w:rFonts w:ascii="Arial" w:hAnsi="Arial"/>
          <w:sz w:val="24"/>
          <w:szCs w:val="24"/>
        </w:rPr>
        <w:t>te de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ouvrage.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sir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s: aller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essentiel donc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videmment en le concentrant dans le minuscule.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sirables: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crire avec les pieds.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tails.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rence:</w:t>
      </w:r>
      <w:proofErr w:type="gramEnd"/>
      <w:r>
        <w:rPr>
          <w:rFonts w:ascii="Arial" w:hAnsi="Arial"/>
          <w:sz w:val="24"/>
          <w:szCs w:val="24"/>
        </w:rPr>
        <w:t xml:space="preserve"> Madame Bovary, Gustave Flaubert.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connexes:</w:t>
      </w:r>
      <w:proofErr w:type="gramEnd"/>
      <w:r>
        <w:rPr>
          <w:rFonts w:ascii="Arial" w:hAnsi="Arial"/>
          <w:sz w:val="24"/>
          <w:szCs w:val="24"/>
        </w:rPr>
        <w:t xml:space="preserve"> 1. </w:t>
      </w:r>
      <w:r>
        <w:rPr>
          <w:rFonts w:ascii="Arial" w:hAnsi="Arial"/>
          <w:b/>
          <w:bCs/>
          <w:sz w:val="24"/>
          <w:szCs w:val="24"/>
        </w:rPr>
        <w:t>la cath</w:t>
      </w:r>
      <w:r>
        <w:rPr>
          <w:rFonts w:ascii="Arial" w:hAnsi="Arial"/>
          <w:b/>
          <w:bCs/>
          <w:sz w:val="24"/>
          <w:szCs w:val="24"/>
        </w:rPr>
        <w:t>é</w:t>
      </w:r>
      <w:r>
        <w:rPr>
          <w:rFonts w:ascii="Arial" w:hAnsi="Arial"/>
          <w:b/>
          <w:bCs/>
          <w:sz w:val="24"/>
          <w:szCs w:val="24"/>
        </w:rPr>
        <w:t xml:space="preserve">drale gothique </w:t>
      </w:r>
      <w:r>
        <w:rPr>
          <w:rFonts w:ascii="Arial" w:hAnsi="Arial"/>
          <w:sz w:val="24"/>
          <w:szCs w:val="24"/>
        </w:rPr>
        <w:t>(dessiner les arcs-boutants qui feront contrepoids, qui feront tenir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ensemble, et donc trouver les limites du contexte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 faudra expliciter pour le lecteur, le point d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quilibre entre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utile et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inutile, jusqu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ù </w:t>
      </w:r>
      <w:r>
        <w:rPr>
          <w:rFonts w:ascii="Arial" w:hAnsi="Arial"/>
          <w:sz w:val="24"/>
          <w:szCs w:val="24"/>
        </w:rPr>
        <w:t xml:space="preserve">je dois aller pour </w:t>
      </w:r>
      <w:r>
        <w:rPr>
          <w:rFonts w:ascii="Arial" w:hAnsi="Arial"/>
          <w:i/>
          <w:iCs/>
          <w:sz w:val="24"/>
          <w:szCs w:val="24"/>
        </w:rPr>
        <w:t>faire comprendre</w:t>
      </w:r>
      <w:r>
        <w:rPr>
          <w:rFonts w:ascii="Arial" w:hAnsi="Arial"/>
          <w:sz w:val="24"/>
          <w:szCs w:val="24"/>
        </w:rPr>
        <w:t xml:space="preserve">) ;  </w:t>
      </w:r>
      <w:r>
        <w:rPr>
          <w:rFonts w:ascii="Arial" w:hAnsi="Arial"/>
          <w:b/>
          <w:bCs/>
          <w:sz w:val="24"/>
          <w:szCs w:val="24"/>
        </w:rPr>
        <w:t>2. contrepoint, th</w:t>
      </w:r>
      <w:r>
        <w:rPr>
          <w:rFonts w:ascii="Arial" w:hAnsi="Arial"/>
          <w:b/>
          <w:bCs/>
          <w:sz w:val="24"/>
          <w:szCs w:val="24"/>
        </w:rPr>
        <w:t>è</w:t>
      </w:r>
      <w:r>
        <w:rPr>
          <w:rFonts w:ascii="Arial" w:hAnsi="Arial"/>
          <w:b/>
          <w:bCs/>
          <w:sz w:val="24"/>
          <w:szCs w:val="24"/>
        </w:rPr>
        <w:t xml:space="preserve">me </w:t>
      </w:r>
      <w:r>
        <w:rPr>
          <w:rFonts w:ascii="Arial" w:hAnsi="Arial"/>
          <w:sz w:val="24"/>
          <w:szCs w:val="24"/>
        </w:rPr>
        <w:t>(Bach) (se laisser obs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der, avancer par volutes, en escalier baroque): objectif: trouver le </w:t>
      </w:r>
      <w:r>
        <w:rPr>
          <w:rFonts w:ascii="Arial" w:hAnsi="Arial"/>
          <w:sz w:val="24"/>
          <w:szCs w:val="24"/>
        </w:rPr>
        <w:t>motif,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est-ce qui compte vraiment pour les gens. </w:t>
      </w: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rences:</w:t>
      </w:r>
      <w:proofErr w:type="gramEnd"/>
      <w:r>
        <w:rPr>
          <w:rFonts w:ascii="Arial" w:hAnsi="Arial"/>
          <w:sz w:val="24"/>
          <w:szCs w:val="24"/>
        </w:rPr>
        <w:t xml:space="preserve"> Bach, Suites pour violoncelle,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glise </w:t>
      </w:r>
      <w:proofErr w:type="spellStart"/>
      <w:r>
        <w:rPr>
          <w:rFonts w:ascii="Arial" w:hAnsi="Arial"/>
          <w:sz w:val="24"/>
          <w:szCs w:val="24"/>
        </w:rPr>
        <w:t>San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 xml:space="preserve"> Ivo alla </w:t>
      </w:r>
      <w:proofErr w:type="spellStart"/>
      <w:r>
        <w:rPr>
          <w:rFonts w:ascii="Arial" w:hAnsi="Arial"/>
          <w:sz w:val="24"/>
          <w:szCs w:val="24"/>
        </w:rPr>
        <w:t>Sapienza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Rome, mais la cath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drale du monast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 </w:t>
      </w:r>
      <w:proofErr w:type="spellStart"/>
      <w:r>
        <w:rPr>
          <w:rFonts w:ascii="Arial" w:hAnsi="Arial"/>
          <w:sz w:val="24"/>
          <w:szCs w:val="24"/>
        </w:rPr>
        <w:t>Smolny</w:t>
      </w:r>
      <w:proofErr w:type="spellEnd"/>
      <w:r>
        <w:rPr>
          <w:rFonts w:ascii="Arial" w:hAnsi="Arial"/>
          <w:sz w:val="24"/>
          <w:szCs w:val="24"/>
        </w:rPr>
        <w:t xml:space="preserve"> de Saint-P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tersbourg,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 peut le faire aussi. </w:t>
      </w:r>
      <w:r>
        <w:rPr>
          <w:rFonts w:ascii="Arial" w:hAnsi="Arial"/>
          <w:b/>
          <w:bCs/>
          <w:sz w:val="24"/>
          <w:szCs w:val="24"/>
        </w:rPr>
        <w:t xml:space="preserve">3. </w:t>
      </w:r>
      <w:proofErr w:type="gramStart"/>
      <w:r>
        <w:rPr>
          <w:rFonts w:ascii="Arial" w:hAnsi="Arial"/>
          <w:b/>
          <w:bCs/>
          <w:sz w:val="24"/>
          <w:szCs w:val="24"/>
        </w:rPr>
        <w:t>Enluminure</w:t>
      </w:r>
      <w:r>
        <w:rPr>
          <w:rFonts w:ascii="Arial" w:hAnsi="Arial"/>
          <w:sz w:val="24"/>
          <w:szCs w:val="24"/>
        </w:rPr>
        <w:t>:</w:t>
      </w:r>
      <w:proofErr w:type="gramEnd"/>
      <w:r>
        <w:rPr>
          <w:rFonts w:ascii="Arial" w:hAnsi="Arial"/>
          <w:sz w:val="24"/>
          <w:szCs w:val="24"/>
        </w:rPr>
        <w:t xml:space="preserve"> si mon texte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tait une</w:t>
      </w:r>
      <w:r>
        <w:rPr>
          <w:rFonts w:ascii="Arial" w:hAnsi="Arial"/>
          <w:sz w:val="24"/>
          <w:szCs w:val="24"/>
        </w:rPr>
        <w:t xml:space="preserve"> enluminure,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est-ce que j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y mettrais? Et aussi, comme dans un tableau de J. Bosch, comme la tortue et le perroquet dans </w:t>
      </w:r>
      <w:proofErr w:type="spellStart"/>
      <w:r>
        <w:rPr>
          <w:rFonts w:ascii="Arial" w:hAnsi="Arial"/>
          <w:sz w:val="24"/>
          <w:szCs w:val="24"/>
        </w:rPr>
        <w:t>Petzi</w:t>
      </w:r>
      <w:proofErr w:type="spellEnd"/>
      <w:r>
        <w:rPr>
          <w:rFonts w:ascii="Arial" w:hAnsi="Arial"/>
          <w:sz w:val="24"/>
          <w:szCs w:val="24"/>
        </w:rPr>
        <w:t xml:space="preserve">, quels seraient tous les petits monstres, les histoires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la fois parall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les et mineures,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il y </w:t>
      </w:r>
      <w:proofErr w:type="gramStart"/>
      <w:r>
        <w:rPr>
          <w:rFonts w:ascii="Arial" w:hAnsi="Arial"/>
          <w:sz w:val="24"/>
          <w:szCs w:val="24"/>
        </w:rPr>
        <w:t>faudrait?</w:t>
      </w:r>
      <w:proofErr w:type="gramEnd"/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- La recette de </w:t>
      </w:r>
      <w:proofErr w:type="gramStart"/>
      <w:r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uisine: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Ecrire comme une recette de cuisine.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est-ce que les gens savent </w:t>
      </w:r>
      <w:proofErr w:type="gramStart"/>
      <w:r>
        <w:rPr>
          <w:rFonts w:ascii="Arial" w:hAnsi="Arial"/>
          <w:sz w:val="24"/>
          <w:szCs w:val="24"/>
        </w:rPr>
        <w:t>faire?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objectifs: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empowerment</w:t>
      </w:r>
      <w:proofErr w:type="spellEnd"/>
      <w:r>
        <w:rPr>
          <w:rFonts w:ascii="Arial" w:hAnsi="Arial"/>
          <w:sz w:val="24"/>
          <w:szCs w:val="24"/>
        </w:rPr>
        <w:t>, partage de savoir-faire politiques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rence:</w:t>
      </w:r>
      <w:proofErr w:type="gramEnd"/>
      <w:r>
        <w:rPr>
          <w:rFonts w:ascii="Arial" w:hAnsi="Arial"/>
          <w:sz w:val="24"/>
          <w:szCs w:val="24"/>
        </w:rPr>
        <w:t xml:space="preserve"> Ginette </w:t>
      </w:r>
      <w:proofErr w:type="spellStart"/>
      <w:r>
        <w:rPr>
          <w:rFonts w:ascii="Arial" w:hAnsi="Arial"/>
          <w:sz w:val="24"/>
          <w:szCs w:val="24"/>
        </w:rPr>
        <w:t>Mathiot</w:t>
      </w:r>
      <w:proofErr w:type="spellEnd"/>
      <w:r>
        <w:rPr>
          <w:rFonts w:ascii="Arial" w:hAnsi="Arial"/>
          <w:sz w:val="24"/>
          <w:szCs w:val="24"/>
        </w:rPr>
        <w:t>!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exemple:</w:t>
      </w:r>
      <w:proofErr w:type="gramEnd"/>
      <w:r>
        <w:rPr>
          <w:rFonts w:ascii="Arial" w:hAnsi="Arial"/>
          <w:sz w:val="24"/>
          <w:szCs w:val="24"/>
        </w:rPr>
        <w:t xml:space="preserve"> pour (bien) survivre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la catastrophe, prenez</w:t>
      </w:r>
      <w:r>
        <w:rPr>
          <w:rFonts w:ascii="Arial" w:hAnsi="Arial"/>
          <w:sz w:val="24"/>
          <w:szCs w:val="24"/>
        </w:rPr>
        <w:t xml:space="preserve">… 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 w:rsidRPr="00505A70">
        <w:rPr>
          <w:rFonts w:ascii="Arial" w:hAnsi="Arial"/>
          <w:b/>
          <w:bCs/>
          <w:sz w:val="24"/>
          <w:szCs w:val="24"/>
          <w:lang w:val="en-US"/>
        </w:rPr>
        <w:t xml:space="preserve">- Le 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>« 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>Don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>’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 xml:space="preserve">t you liberate me/ from my female </w:t>
      </w:r>
      <w:r>
        <w:rPr>
          <w:rFonts w:ascii="Arial" w:hAnsi="Arial"/>
          <w:b/>
          <w:bCs/>
          <w:sz w:val="24"/>
          <w:szCs w:val="24"/>
          <w:lang w:val="en-US"/>
        </w:rPr>
        <w:t>black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 xml:space="preserve"> pathology!</w:t>
      </w:r>
      <w:r w:rsidRPr="00505A70">
        <w:rPr>
          <w:rFonts w:ascii="Arial" w:hAnsi="Arial"/>
          <w:b/>
          <w:bCs/>
          <w:sz w:val="24"/>
          <w:szCs w:val="24"/>
          <w:lang w:val="en-US"/>
        </w:rPr>
        <w:t xml:space="preserve"> » </w:t>
      </w:r>
      <w:r>
        <w:rPr>
          <w:rFonts w:ascii="Arial" w:hAnsi="Arial"/>
          <w:b/>
          <w:bCs/>
          <w:sz w:val="24"/>
          <w:szCs w:val="24"/>
        </w:rPr>
        <w:t>(June Jordan)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 faire un post-it au-dessus de son bureau avec un vers en col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 pouvant tenir lieu de devise,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ventuellement y nommer la cible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ne pas se laisser marcher sur les pieds, savoir r</w:t>
      </w:r>
      <w:r>
        <w:rPr>
          <w:rFonts w:ascii="Arial" w:hAnsi="Arial"/>
          <w:sz w:val="24"/>
          <w:szCs w:val="24"/>
        </w:rPr>
        <w:t>ester col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exergue: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Avant chaque chapitre, choisir un extrait de po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me, une citation,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mettre en exergue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savoir o</w:t>
      </w:r>
      <w:r>
        <w:rPr>
          <w:rFonts w:ascii="Arial" w:hAnsi="Arial"/>
          <w:sz w:val="24"/>
          <w:szCs w:val="24"/>
        </w:rPr>
        <w:t xml:space="preserve">ù </w:t>
      </w:r>
      <w:r>
        <w:rPr>
          <w:rFonts w:ascii="Arial" w:hAnsi="Arial"/>
          <w:sz w:val="24"/>
          <w:szCs w:val="24"/>
        </w:rPr>
        <w:t>on va, se donner le ton. B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fice </w:t>
      </w:r>
      <w:proofErr w:type="gramStart"/>
      <w:r>
        <w:rPr>
          <w:rFonts w:ascii="Arial" w:hAnsi="Arial"/>
          <w:sz w:val="24"/>
          <w:szCs w:val="24"/>
        </w:rPr>
        <w:t>annexe:</w:t>
      </w:r>
      <w:proofErr w:type="gramEnd"/>
      <w:r>
        <w:rPr>
          <w:rFonts w:ascii="Arial" w:hAnsi="Arial"/>
          <w:sz w:val="24"/>
          <w:szCs w:val="24"/>
        </w:rPr>
        <w:t xml:space="preserve"> permet au lecteur une lecture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largie, ou cadr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e, lui donner une petite mus</w:t>
      </w:r>
      <w:r>
        <w:rPr>
          <w:rFonts w:ascii="Arial" w:hAnsi="Arial"/>
          <w:sz w:val="24"/>
          <w:szCs w:val="24"/>
        </w:rPr>
        <w:t>ique qui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aidera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lire entre les lignes du texte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officiel</w:t>
      </w:r>
      <w:r>
        <w:rPr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>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risque:</w:t>
      </w:r>
      <w:proofErr w:type="gramEnd"/>
      <w:r>
        <w:rPr>
          <w:rFonts w:ascii="Arial" w:hAnsi="Arial"/>
          <w:sz w:val="24"/>
          <w:szCs w:val="24"/>
        </w:rPr>
        <w:t xml:space="preserve"> se gourer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exergue ou de chapitre.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connexe?:</w:t>
      </w:r>
      <w:proofErr w:type="gramEnd"/>
      <w:r>
        <w:rPr>
          <w:rFonts w:ascii="Arial" w:hAnsi="Arial"/>
          <w:sz w:val="24"/>
          <w:szCs w:val="24"/>
        </w:rPr>
        <w:t xml:space="preserve"> tuning?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Le costume des 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Gibis</w:t>
      </w:r>
      <w:proofErr w:type="spellEnd"/>
      <w:r>
        <w:rPr>
          <w:rFonts w:ascii="Arial" w:hAnsi="Arial"/>
          <w:b/>
          <w:bCs/>
          <w:sz w:val="24"/>
          <w:szCs w:val="24"/>
        </w:rPr>
        <w:t>:</w:t>
      </w:r>
      <w:proofErr w:type="gramEnd"/>
      <w:r>
        <w:rPr>
          <w:rFonts w:ascii="Arial" w:hAnsi="Arial"/>
          <w:sz w:val="24"/>
          <w:szCs w:val="24"/>
        </w:rPr>
        <w:t xml:space="preserve"> « </w:t>
      </w:r>
      <w:r>
        <w:rPr>
          <w:rFonts w:ascii="Arial" w:hAnsi="Arial"/>
          <w:sz w:val="24"/>
          <w:szCs w:val="24"/>
        </w:rPr>
        <w:t xml:space="preserve">quand un </w:t>
      </w:r>
      <w:proofErr w:type="spellStart"/>
      <w:r>
        <w:rPr>
          <w:rFonts w:ascii="Arial" w:hAnsi="Arial"/>
          <w:sz w:val="24"/>
          <w:szCs w:val="24"/>
        </w:rPr>
        <w:t>Gibi</w:t>
      </w:r>
      <w:proofErr w:type="spellEnd"/>
      <w:r>
        <w:rPr>
          <w:rFonts w:ascii="Arial" w:hAnsi="Arial"/>
          <w:sz w:val="24"/>
          <w:szCs w:val="24"/>
        </w:rPr>
        <w:t xml:space="preserve"> mangeait des fleurs,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 lui faisait un costume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fleurs</w:t>
      </w:r>
      <w:r>
        <w:rPr>
          <w:rFonts w:ascii="Arial" w:hAnsi="Arial"/>
          <w:sz w:val="24"/>
          <w:szCs w:val="24"/>
        </w:rPr>
        <w:t> »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Pour prendre de la distance,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viter le mim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tisme, quand le terrain, la chose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dire/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crire se fait trop glauque, aller manger des capucines.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sirables: aucun. Rien de tel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une bonne hygi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ne de </w:t>
      </w:r>
      <w:proofErr w:type="gramStart"/>
      <w:r>
        <w:rPr>
          <w:rFonts w:ascii="Arial" w:hAnsi="Arial"/>
          <w:sz w:val="24"/>
          <w:szCs w:val="24"/>
        </w:rPr>
        <w:t>vie!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pas?</w:t>
      </w:r>
      <w:proofErr w:type="gramEnd"/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Le piano 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proofErr w:type="gramStart"/>
      <w:r>
        <w:rPr>
          <w:rFonts w:ascii="Arial" w:hAnsi="Arial"/>
          <w:b/>
          <w:bCs/>
          <w:sz w:val="24"/>
          <w:szCs w:val="24"/>
        </w:rPr>
        <w:t>queue: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Pour faire le plan, prendre un piano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queue, noter sur un papier ce qui importe (id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es, citations, concepts, lectures </w:t>
      </w:r>
      <w:proofErr w:type="spellStart"/>
      <w:r>
        <w:rPr>
          <w:rFonts w:ascii="Arial" w:hAnsi="Arial"/>
          <w:sz w:val="24"/>
          <w:szCs w:val="24"/>
        </w:rPr>
        <w:t>etc</w:t>
      </w:r>
      <w:proofErr w:type="spellEnd"/>
      <w:r>
        <w:rPr>
          <w:rFonts w:ascii="Arial" w:hAnsi="Arial"/>
          <w:sz w:val="24"/>
          <w:szCs w:val="24"/>
        </w:rPr>
        <w:t>),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couper avec des ciseaux,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taler les bouts sur le piano, faire des tas,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placer les morceaux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un tas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autre, donner des noms </w:t>
      </w:r>
      <w:r>
        <w:rPr>
          <w:rFonts w:ascii="Arial" w:hAnsi="Arial"/>
          <w:sz w:val="24"/>
          <w:szCs w:val="24"/>
        </w:rPr>
        <w:t>aux tas, puis ranger les tas dans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ordre. Truc donn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par mon prof de linguistique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Moscou en 1992. Par terre,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 marche aussi,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faut de piano. </w:t>
      </w: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trouver chaussure 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>son pied</w:t>
      </w:r>
    </w:p>
    <w:p w:rsidR="00D63C45" w:rsidRDefault="00D63C45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- trouver chaussure </w:t>
      </w:r>
      <w:r>
        <w:rPr>
          <w:rFonts w:ascii="Arial" w:hAnsi="Arial"/>
          <w:b/>
          <w:bCs/>
          <w:sz w:val="24"/>
          <w:szCs w:val="24"/>
        </w:rPr>
        <w:t xml:space="preserve">à </w:t>
      </w:r>
      <w:r>
        <w:rPr>
          <w:rFonts w:ascii="Arial" w:hAnsi="Arial"/>
          <w:b/>
          <w:bCs/>
          <w:sz w:val="24"/>
          <w:szCs w:val="24"/>
        </w:rPr>
        <w:t xml:space="preserve">son </w:t>
      </w:r>
      <w:proofErr w:type="gramStart"/>
      <w:r>
        <w:rPr>
          <w:rFonts w:ascii="Arial" w:hAnsi="Arial"/>
          <w:b/>
          <w:bCs/>
          <w:sz w:val="24"/>
          <w:szCs w:val="24"/>
        </w:rPr>
        <w:t>pied: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Un plan, c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est comme une paire de </w:t>
      </w:r>
      <w:proofErr w:type="gramStart"/>
      <w:r>
        <w:rPr>
          <w:rFonts w:ascii="Arial" w:hAnsi="Arial"/>
          <w:sz w:val="24"/>
          <w:szCs w:val="24"/>
        </w:rPr>
        <w:t>chaussures:</w:t>
      </w:r>
      <w:proofErr w:type="gramEnd"/>
      <w:r>
        <w:rPr>
          <w:rFonts w:ascii="Arial" w:hAnsi="Arial"/>
          <w:sz w:val="24"/>
          <w:szCs w:val="24"/>
        </w:rPr>
        <w:t xml:space="preserve"> il faut en essayer plusieurs avant de trouver la bonne. Et ensuite, il faut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faire</w:t>
      </w:r>
      <w:r>
        <w:rPr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 xml:space="preserve">la chaussure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son pied, l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largir et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assouplir progressivement, y prendre ses aises,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taler ses orteils</w:t>
      </w:r>
      <w:r>
        <w:rPr>
          <w:rFonts w:ascii="Arial" w:hAnsi="Arial"/>
          <w:sz w:val="24"/>
          <w:szCs w:val="24"/>
        </w:rPr>
        <w:t xml:space="preserve">…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sacraliser l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tape du plan pour le construire, de mani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re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ce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 guide et prot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ge, et conduise, sans enfermer. Se dire que, comme le texte lui-m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 xml:space="preserve">me, il y en aura plein de versions, il va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voluer jusqu</w:t>
      </w:r>
      <w:r>
        <w:rPr>
          <w:rFonts w:ascii="Arial" w:hAnsi="Arial"/>
          <w:sz w:val="24"/>
          <w:szCs w:val="24"/>
        </w:rPr>
        <w:t xml:space="preserve">’à </w:t>
      </w:r>
      <w:r>
        <w:rPr>
          <w:rFonts w:ascii="Arial" w:hAnsi="Arial"/>
          <w:sz w:val="24"/>
          <w:szCs w:val="24"/>
        </w:rPr>
        <w:t>la fin de la 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daction peut-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tre.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extinction des </w:t>
      </w:r>
      <w:proofErr w:type="gramStart"/>
      <w:r>
        <w:rPr>
          <w:rFonts w:ascii="Arial" w:hAnsi="Arial"/>
          <w:b/>
          <w:bCs/>
          <w:sz w:val="24"/>
          <w:szCs w:val="24"/>
        </w:rPr>
        <w:t>feux: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Quan</w:t>
      </w:r>
      <w:r>
        <w:rPr>
          <w:rFonts w:ascii="Arial" w:hAnsi="Arial"/>
          <w:sz w:val="24"/>
          <w:szCs w:val="24"/>
        </w:rPr>
        <w:t>d les gens mettent obstin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ment les projecteurs sur la m</w:t>
      </w:r>
      <w:r>
        <w:rPr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me chose, se demander ce que cela cache/met dans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ombre. Proposer une autre description, en braquant le projecteur sur autre chose, faire sortir le loup du bois. </w:t>
      </w: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voir plus subtilement son t</w:t>
      </w:r>
      <w:r>
        <w:rPr>
          <w:rFonts w:ascii="Arial" w:hAnsi="Arial"/>
          <w:sz w:val="24"/>
          <w:szCs w:val="24"/>
        </w:rPr>
        <w:t>errain, admettre la complexit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, les ambivalences. Trancher des dilemmes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thiques.  </w:t>
      </w:r>
      <w:proofErr w:type="gramStart"/>
      <w:r>
        <w:rPr>
          <w:rFonts w:ascii="Arial" w:hAnsi="Arial"/>
          <w:sz w:val="24"/>
          <w:szCs w:val="24"/>
        </w:rPr>
        <w:t>Risques:</w:t>
      </w:r>
      <w:proofErr w:type="gramEnd"/>
      <w:r>
        <w:rPr>
          <w:rFonts w:ascii="Arial" w:hAnsi="Arial"/>
          <w:sz w:val="24"/>
          <w:szCs w:val="24"/>
        </w:rPr>
        <w:t xml:space="preserve"> tomber dans la parano</w:t>
      </w:r>
      <w:r>
        <w:rPr>
          <w:rFonts w:ascii="Arial" w:hAnsi="Arial"/>
          <w:sz w:val="24"/>
          <w:szCs w:val="24"/>
        </w:rPr>
        <w:t>ï</w:t>
      </w:r>
      <w:r>
        <w:rPr>
          <w:rFonts w:ascii="Arial" w:hAnsi="Arial"/>
          <w:sz w:val="24"/>
          <w:szCs w:val="24"/>
        </w:rPr>
        <w:t>a. Exhumer la poussi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re de dessous le tapis l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ù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on aurait mieux fait de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y laisser. 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sp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culation?</w:t>
      </w:r>
    </w:p>
    <w:p w:rsidR="00D63C45" w:rsidRDefault="00B76D3D">
      <w:pPr>
        <w:pStyle w:val="Corps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la barque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quand les gens vous m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nent ostensiblement en bateau en vous racontant des carabistouilles, consid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rer a priori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ils ont certainement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excellentes raisons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cela et se demander lesquelles. Ecrire dix bonnes raisons de nous mentir.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rendre justi</w:t>
      </w:r>
      <w:r>
        <w:rPr>
          <w:rFonts w:ascii="Arial" w:hAnsi="Arial"/>
          <w:sz w:val="24"/>
          <w:szCs w:val="24"/>
        </w:rPr>
        <w:t xml:space="preserve">ce au terrain, aux gens, aux risques,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la dignit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La balance, ou l</w:t>
      </w:r>
      <w:r>
        <w:rPr>
          <w:rFonts w:ascii="Arial" w:hAnsi="Arial"/>
          <w:b/>
          <w:bCs/>
          <w:sz w:val="24"/>
          <w:szCs w:val="24"/>
        </w:rPr>
        <w:t>’é</w:t>
      </w:r>
      <w:r>
        <w:rPr>
          <w:rFonts w:ascii="Arial" w:hAnsi="Arial"/>
          <w:b/>
          <w:bCs/>
          <w:sz w:val="24"/>
          <w:szCs w:val="24"/>
        </w:rPr>
        <w:t>levage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hu</w:t>
      </w:r>
      <w:r>
        <w:rPr>
          <w:rFonts w:ascii="Arial" w:hAnsi="Arial"/>
          <w:b/>
          <w:bCs/>
          <w:sz w:val="24"/>
          <w:szCs w:val="24"/>
        </w:rPr>
        <w:t>î</w:t>
      </w:r>
      <w:r>
        <w:rPr>
          <w:rFonts w:ascii="Arial" w:hAnsi="Arial"/>
          <w:b/>
          <w:bCs/>
          <w:sz w:val="24"/>
          <w:szCs w:val="24"/>
        </w:rPr>
        <w:t>tres non triplo</w:t>
      </w:r>
      <w:r>
        <w:rPr>
          <w:rFonts w:ascii="Arial" w:hAnsi="Arial"/>
          <w:b/>
          <w:bCs/>
          <w:sz w:val="24"/>
          <w:szCs w:val="24"/>
        </w:rPr>
        <w:t>ï</w:t>
      </w:r>
      <w:r>
        <w:rPr>
          <w:rFonts w:ascii="Arial" w:hAnsi="Arial"/>
          <w:b/>
          <w:bCs/>
          <w:sz w:val="24"/>
          <w:szCs w:val="24"/>
        </w:rPr>
        <w:t xml:space="preserve">des dans le </w:t>
      </w:r>
      <w:proofErr w:type="gramStart"/>
      <w:r>
        <w:rPr>
          <w:rFonts w:ascii="Arial" w:hAnsi="Arial"/>
          <w:b/>
          <w:bCs/>
          <w:sz w:val="24"/>
          <w:szCs w:val="24"/>
        </w:rPr>
        <w:t>Vercors: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mettre dans la peau de </w:t>
      </w:r>
      <w:proofErr w:type="spellStart"/>
      <w:r>
        <w:rPr>
          <w:rFonts w:ascii="Arial" w:hAnsi="Arial"/>
          <w:sz w:val="24"/>
          <w:szCs w:val="24"/>
        </w:rPr>
        <w:t>Themis</w:t>
      </w:r>
      <w:proofErr w:type="spellEnd"/>
      <w:r>
        <w:rPr>
          <w:rFonts w:ascii="Arial" w:hAnsi="Arial"/>
          <w:sz w:val="24"/>
          <w:szCs w:val="24"/>
        </w:rPr>
        <w:t>,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esse de la justice - cl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mente, indulgente, temp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e, bref pleine de qualit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s et de </w:t>
      </w:r>
      <w:proofErr w:type="gramStart"/>
      <w:r>
        <w:rPr>
          <w:rFonts w:ascii="Arial" w:hAnsi="Arial"/>
          <w:sz w:val="24"/>
          <w:szCs w:val="24"/>
        </w:rPr>
        <w:t>clairvoyance .</w:t>
      </w:r>
      <w:proofErr w:type="gramEnd"/>
      <w:r>
        <w:rPr>
          <w:rFonts w:ascii="Arial" w:hAnsi="Arial"/>
          <w:sz w:val="24"/>
          <w:szCs w:val="24"/>
        </w:rPr>
        <w:t xml:space="preserve"> F</w:t>
      </w:r>
      <w:r>
        <w:rPr>
          <w:rFonts w:ascii="Arial" w:hAnsi="Arial"/>
          <w:sz w:val="24"/>
          <w:szCs w:val="24"/>
        </w:rPr>
        <w:t xml:space="preserve">aire un tableau en colonnes, avec des + et des </w:t>
      </w:r>
      <w:proofErr w:type="gramStart"/>
      <w:r>
        <w:rPr>
          <w:rFonts w:ascii="Arial" w:hAnsi="Arial"/>
          <w:sz w:val="24"/>
          <w:szCs w:val="24"/>
        </w:rPr>
        <w:t>-  pour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je finis</w:t>
      </w:r>
      <w:r>
        <w:rPr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 xml:space="preserve">et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je laisse tomber</w:t>
      </w:r>
      <w:r>
        <w:rPr>
          <w:rFonts w:ascii="Arial" w:hAnsi="Arial"/>
          <w:sz w:val="24"/>
          <w:szCs w:val="24"/>
        </w:rPr>
        <w:t> »</w:t>
      </w:r>
      <w:r>
        <w:rPr>
          <w:rFonts w:ascii="Arial" w:hAnsi="Arial"/>
          <w:sz w:val="24"/>
          <w:szCs w:val="24"/>
        </w:rPr>
        <w:t>, et remplir le tableau. Peser le pour et le contre. 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est-ce qui au monde justifie tant de travail,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nergie, sacrifices, souffrances, etc., pour vous pousser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continuer plut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>t qu</w:t>
      </w:r>
      <w:r>
        <w:rPr>
          <w:rFonts w:ascii="Arial" w:hAnsi="Arial"/>
          <w:sz w:val="24"/>
          <w:szCs w:val="24"/>
        </w:rPr>
        <w:t xml:space="preserve">’à </w:t>
      </w:r>
      <w:r>
        <w:rPr>
          <w:rFonts w:ascii="Arial" w:hAnsi="Arial"/>
          <w:sz w:val="24"/>
          <w:szCs w:val="24"/>
        </w:rPr>
        <w:t>laisser tomber ? Pourquoi ne pas plut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 xml:space="preserve">t aller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lever des ch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vres dans le Vercors (ou des hu</w:t>
      </w:r>
      <w:r>
        <w:rPr>
          <w:rFonts w:ascii="Arial" w:hAnsi="Arial"/>
          <w:sz w:val="24"/>
          <w:szCs w:val="24"/>
        </w:rPr>
        <w:t>î</w:t>
      </w:r>
      <w:r>
        <w:rPr>
          <w:rFonts w:ascii="Arial" w:hAnsi="Arial"/>
          <w:sz w:val="24"/>
          <w:szCs w:val="24"/>
        </w:rPr>
        <w:t>tres, plut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>t plus pr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s de la mer), ou se livrer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toute autre activit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beaucoup plus int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ressante, satisfaisante, productive, utile</w:t>
      </w:r>
      <w:r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>?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objecti</w:t>
      </w:r>
      <w:r>
        <w:rPr>
          <w:rFonts w:ascii="Arial" w:hAnsi="Arial"/>
          <w:sz w:val="24"/>
          <w:szCs w:val="24"/>
        </w:rPr>
        <w:t>fs:</w:t>
      </w:r>
      <w:proofErr w:type="gramEnd"/>
      <w:r>
        <w:rPr>
          <w:rFonts w:ascii="Arial" w:hAnsi="Arial"/>
          <w:sz w:val="24"/>
          <w:szCs w:val="24"/>
        </w:rPr>
        <w:t xml:space="preserve"> le </w:t>
      </w:r>
      <w:proofErr w:type="spellStart"/>
      <w:r>
        <w:rPr>
          <w:rFonts w:ascii="Arial" w:hAnsi="Arial"/>
          <w:sz w:val="24"/>
          <w:szCs w:val="24"/>
        </w:rPr>
        <w:t>rencouragement</w:t>
      </w:r>
      <w:proofErr w:type="spellEnd"/>
      <w:r>
        <w:rPr>
          <w:rFonts w:ascii="Arial" w:hAnsi="Arial"/>
          <w:sz w:val="24"/>
          <w:szCs w:val="24"/>
        </w:rPr>
        <w:t>. Ou se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cider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renoncer.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risque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prendre: savoir renoncer.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Marche ou cr</w:t>
      </w:r>
      <w:r>
        <w:rPr>
          <w:rFonts w:ascii="Arial" w:hAnsi="Arial"/>
          <w:b/>
          <w:bCs/>
          <w:sz w:val="24"/>
          <w:szCs w:val="24"/>
        </w:rPr>
        <w:t>è</w:t>
      </w:r>
      <w:r>
        <w:rPr>
          <w:rFonts w:ascii="Arial" w:hAnsi="Arial"/>
          <w:b/>
          <w:bCs/>
          <w:sz w:val="24"/>
          <w:szCs w:val="24"/>
        </w:rPr>
        <w:t>ve, Marche ou r</w:t>
      </w:r>
      <w:r>
        <w:rPr>
          <w:rFonts w:ascii="Arial" w:hAnsi="Arial"/>
          <w:b/>
          <w:bCs/>
          <w:sz w:val="24"/>
          <w:szCs w:val="24"/>
        </w:rPr>
        <w:t>ê</w:t>
      </w:r>
      <w:r>
        <w:rPr>
          <w:rFonts w:ascii="Arial" w:hAnsi="Arial"/>
          <w:b/>
          <w:bCs/>
          <w:sz w:val="24"/>
          <w:szCs w:val="24"/>
        </w:rPr>
        <w:t>ve</w:t>
      </w:r>
      <w:proofErr w:type="gramStart"/>
      <w:r>
        <w:rPr>
          <w:rFonts w:ascii="Arial" w:hAnsi="Arial"/>
          <w:b/>
          <w:bCs/>
          <w:sz w:val="24"/>
          <w:szCs w:val="24"/>
        </w:rPr>
        <w:t>…</w:t>
      </w:r>
      <w:r>
        <w:rPr>
          <w:rFonts w:ascii="Arial" w:hAnsi="Arial"/>
          <w:b/>
          <w:bCs/>
          <w:sz w:val="24"/>
          <w:szCs w:val="24"/>
        </w:rPr>
        <w:t>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 xml:space="preserve">t crever la gueule ouverte que de ne pas avoir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crit</w:t>
      </w:r>
      <w:r>
        <w:rPr>
          <w:rFonts w:ascii="Arial" w:hAnsi="Arial"/>
          <w:sz w:val="24"/>
          <w:szCs w:val="24"/>
        </w:rPr>
        <w:t xml:space="preserve">… </w:t>
      </w:r>
      <w:proofErr w:type="gramStart"/>
      <w:r>
        <w:rPr>
          <w:rFonts w:ascii="Arial" w:hAnsi="Arial"/>
          <w:sz w:val="24"/>
          <w:szCs w:val="24"/>
        </w:rPr>
        <w:t>quoi?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Ou:vous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cr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veriez de ne pas avoir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crit</w:t>
      </w:r>
      <w:r>
        <w:rPr>
          <w:rFonts w:ascii="Arial" w:hAnsi="Arial"/>
          <w:sz w:val="24"/>
          <w:szCs w:val="24"/>
        </w:rPr>
        <w:t xml:space="preserve">…  </w:t>
      </w:r>
      <w:proofErr w:type="gramStart"/>
      <w:r>
        <w:rPr>
          <w:rFonts w:ascii="Arial" w:hAnsi="Arial"/>
          <w:sz w:val="24"/>
          <w:szCs w:val="24"/>
        </w:rPr>
        <w:t>quoi?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Ou:</w:t>
      </w:r>
      <w:proofErr w:type="gramEnd"/>
      <w:r>
        <w:rPr>
          <w:rFonts w:ascii="Arial" w:hAnsi="Arial"/>
          <w:sz w:val="24"/>
          <w:szCs w:val="24"/>
        </w:rPr>
        <w:t xml:space="preserve"> votre agonie serait</w:t>
      </w:r>
      <w:r>
        <w:rPr>
          <w:rFonts w:ascii="Arial" w:hAnsi="Arial"/>
          <w:sz w:val="24"/>
          <w:szCs w:val="24"/>
        </w:rPr>
        <w:t xml:space="preserve"> tellement mortifiante que vous en cr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veriez si vous 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aviez pas accompli quoi?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salvation.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Salvation: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qu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</w:t>
      </w:r>
      <w:proofErr w:type="gramEnd"/>
      <w:r>
        <w:rPr>
          <w:rFonts w:ascii="Arial" w:hAnsi="Arial"/>
          <w:sz w:val="24"/>
          <w:szCs w:val="24"/>
        </w:rPr>
        <w:t>-ce que vous devez faire/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crire/dire</w:t>
      </w:r>
      <w:r>
        <w:rPr>
          <w:rFonts w:ascii="Arial" w:hAnsi="Arial"/>
          <w:sz w:val="24"/>
          <w:szCs w:val="24"/>
        </w:rPr>
        <w:t xml:space="preserve">… </w:t>
      </w:r>
      <w:r>
        <w:rPr>
          <w:rFonts w:ascii="Arial" w:hAnsi="Arial"/>
          <w:sz w:val="24"/>
          <w:szCs w:val="24"/>
        </w:rPr>
        <w:t>pour vous sauver? pour ne pas devenir fou/folle?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rence:</w:t>
      </w:r>
      <w:proofErr w:type="gramEnd"/>
      <w:r>
        <w:rPr>
          <w:rFonts w:ascii="Arial" w:hAnsi="Arial"/>
          <w:sz w:val="24"/>
          <w:szCs w:val="24"/>
        </w:rPr>
        <w:t xml:space="preserve"> Rilke, Lettres 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un jeune po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 xml:space="preserve">te. A </w:t>
      </w:r>
      <w:r>
        <w:rPr>
          <w:rFonts w:ascii="Arial" w:hAnsi="Arial"/>
          <w:sz w:val="24"/>
          <w:szCs w:val="24"/>
        </w:rPr>
        <w:t xml:space="preserve">relire dans </w:t>
      </w:r>
      <w:proofErr w:type="gram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’é</w:t>
      </w:r>
      <w:r>
        <w:rPr>
          <w:rFonts w:ascii="Arial" w:hAnsi="Arial"/>
          <w:sz w:val="24"/>
          <w:szCs w:val="24"/>
        </w:rPr>
        <w:t>preuve:</w:t>
      </w:r>
      <w:proofErr w:type="gramEnd"/>
      <w:r>
        <w:rPr>
          <w:rFonts w:ascii="Arial" w:hAnsi="Arial"/>
          <w:sz w:val="24"/>
          <w:szCs w:val="24"/>
        </w:rPr>
        <w:t xml:space="preserve"> Henri Michaux, Poteaux 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angle. </w:t>
      </w: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effets</w:t>
      </w:r>
      <w:proofErr w:type="gramEnd"/>
      <w:r>
        <w:rPr>
          <w:rFonts w:ascii="Arial" w:hAnsi="Arial"/>
          <w:sz w:val="24"/>
          <w:szCs w:val="24"/>
        </w:rPr>
        <w:t xml:space="preserve"> ind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sir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: syndrome Sylvie (G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rard de Nerval), </w:t>
      </w:r>
      <w:proofErr w:type="spellStart"/>
      <w:r>
        <w:rPr>
          <w:rFonts w:ascii="Arial" w:hAnsi="Arial"/>
          <w:sz w:val="24"/>
          <w:szCs w:val="24"/>
        </w:rPr>
        <w:t>Oblomov</w:t>
      </w:r>
      <w:proofErr w:type="spellEnd"/>
      <w:r>
        <w:rPr>
          <w:rFonts w:ascii="Arial" w:hAnsi="Arial"/>
          <w:sz w:val="24"/>
          <w:szCs w:val="24"/>
        </w:rPr>
        <w:t xml:space="preserve"> (Gontcharov), Mallarm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« </w:t>
      </w:r>
      <w:r>
        <w:rPr>
          <w:rFonts w:ascii="Arial" w:hAnsi="Arial"/>
          <w:sz w:val="24"/>
          <w:szCs w:val="24"/>
        </w:rPr>
        <w:t>trois petites notes de musique</w:t>
      </w:r>
      <w:r>
        <w:rPr>
          <w:rFonts w:ascii="Arial" w:hAnsi="Arial"/>
          <w:sz w:val="24"/>
          <w:szCs w:val="24"/>
        </w:rPr>
        <w:t xml:space="preserve"> » </w:t>
      </w:r>
      <w:r>
        <w:rPr>
          <w:rFonts w:ascii="Arial" w:hAnsi="Arial"/>
          <w:sz w:val="24"/>
          <w:szCs w:val="24"/>
        </w:rPr>
        <w:t xml:space="preserve">(Cora </w:t>
      </w:r>
      <w:proofErr w:type="spellStart"/>
      <w:r>
        <w:rPr>
          <w:rFonts w:ascii="Arial" w:hAnsi="Arial"/>
          <w:sz w:val="24"/>
          <w:szCs w:val="24"/>
        </w:rPr>
        <w:t>Vaucaire</w:t>
      </w:r>
      <w:proofErr w:type="spellEnd"/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… 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connexe:</w:t>
      </w:r>
      <w:proofErr w:type="gramEnd"/>
      <w:r>
        <w:rPr>
          <w:rFonts w:ascii="Arial" w:hAnsi="Arial"/>
          <w:sz w:val="24"/>
          <w:szCs w:val="24"/>
        </w:rPr>
        <w:t xml:space="preserve"> mystique</w:t>
      </w:r>
    </w:p>
    <w:p w:rsidR="00D63C45" w:rsidRDefault="00D63C45">
      <w:pPr>
        <w:pStyle w:val="Corps"/>
        <w:rPr>
          <w:rFonts w:ascii="Arial" w:eastAsia="Arial" w:hAnsi="Arial" w:cs="Arial"/>
          <w:sz w:val="24"/>
          <w:szCs w:val="24"/>
        </w:rPr>
      </w:pPr>
    </w:p>
    <w:p w:rsidR="00D63C45" w:rsidRDefault="00B76D3D">
      <w:pPr>
        <w:pStyle w:val="Corps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Mystique:</w:t>
      </w:r>
      <w:proofErr w:type="gramEnd"/>
    </w:p>
    <w:p w:rsidR="00D63C45" w:rsidRDefault="00B76D3D">
      <w:pPr>
        <w:pStyle w:val="Corps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Pourquoi (devrait-il y avoir) qu</w:t>
      </w:r>
      <w:r>
        <w:rPr>
          <w:rFonts w:ascii="Arial" w:hAnsi="Arial"/>
          <w:sz w:val="24"/>
          <w:szCs w:val="24"/>
        </w:rPr>
        <w:t>elque chose plut</w:t>
      </w:r>
      <w:r>
        <w:rPr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</w:rPr>
        <w:t xml:space="preserve">t que </w:t>
      </w:r>
      <w:proofErr w:type="gramStart"/>
      <w:r>
        <w:rPr>
          <w:rFonts w:ascii="Arial" w:hAnsi="Arial"/>
          <w:sz w:val="24"/>
          <w:szCs w:val="24"/>
        </w:rPr>
        <w:t>rien?</w:t>
      </w:r>
      <w:proofErr w:type="gramEnd"/>
    </w:p>
    <w:p w:rsidR="00D63C45" w:rsidRDefault="00B76D3D">
      <w:pPr>
        <w:pStyle w:val="Corps"/>
      </w:pPr>
      <w:proofErr w:type="gramStart"/>
      <w:r>
        <w:rPr>
          <w:rFonts w:ascii="Arial" w:hAnsi="Arial"/>
          <w:sz w:val="24"/>
          <w:szCs w:val="24"/>
        </w:rPr>
        <w:t>objectif:</w:t>
      </w:r>
      <w:proofErr w:type="gramEnd"/>
      <w:r>
        <w:rPr>
          <w:rFonts w:ascii="Arial" w:hAnsi="Arial"/>
          <w:sz w:val="24"/>
          <w:szCs w:val="24"/>
        </w:rPr>
        <w:t xml:space="preserve"> rel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gitimer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art pour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art? savoir renoncer? retrouver la foi?</w:t>
      </w:r>
    </w:p>
    <w:sectPr w:rsidR="00D63C4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3D" w:rsidRDefault="00B76D3D">
      <w:r>
        <w:separator/>
      </w:r>
    </w:p>
  </w:endnote>
  <w:endnote w:type="continuationSeparator" w:id="0">
    <w:p w:rsidR="00B76D3D" w:rsidRDefault="00B7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45" w:rsidRDefault="00B76D3D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3D" w:rsidRDefault="00B76D3D">
      <w:r>
        <w:separator/>
      </w:r>
    </w:p>
  </w:footnote>
  <w:footnote w:type="continuationSeparator" w:id="0">
    <w:p w:rsidR="00B76D3D" w:rsidRDefault="00B7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45" w:rsidRDefault="00D63C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6BD7"/>
    <w:multiLevelType w:val="hybridMultilevel"/>
    <w:tmpl w:val="B9265804"/>
    <w:numStyleLink w:val="Tiret"/>
  </w:abstractNum>
  <w:abstractNum w:abstractNumId="1" w15:restartNumberingAfterBreak="0">
    <w:nsid w:val="4A612782"/>
    <w:multiLevelType w:val="hybridMultilevel"/>
    <w:tmpl w:val="B9265804"/>
    <w:styleLink w:val="Tiret"/>
    <w:lvl w:ilvl="0" w:tplc="0CD217C0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B04D1A0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9027D2A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092CC1A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DF0A69A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6B2F0EA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4AE9CD6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67CC384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BECF99E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7D0DD8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156305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56B6143C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5B48BE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2B12BBD0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8DE02AE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67656C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736B1A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C2EA414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45"/>
    <w:rsid w:val="00505A70"/>
    <w:rsid w:val="00B76D3D"/>
    <w:rsid w:val="00D63C45"/>
    <w:rsid w:val="00E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B185"/>
  <w15:docId w15:val="{F5714F3C-2CCC-4D43-9FD6-83CB802F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Houdart</cp:lastModifiedBy>
  <cp:revision>3</cp:revision>
  <dcterms:created xsi:type="dcterms:W3CDTF">2018-12-13T09:04:00Z</dcterms:created>
  <dcterms:modified xsi:type="dcterms:W3CDTF">2018-12-13T09:04:00Z</dcterms:modified>
</cp:coreProperties>
</file>